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Pr>
        <w:drawing>
          <wp:inline distB="0" distT="0" distL="114300" distR="114300">
            <wp:extent cx="601345" cy="685800"/>
            <wp:effectExtent b="0" l="0" r="0" t="0"/>
            <wp:docPr id="68" name="image71.png"/>
            <a:graphic>
              <a:graphicData uri="http://schemas.openxmlformats.org/drawingml/2006/picture">
                <pic:pic>
                  <pic:nvPicPr>
                    <pic:cNvPr id="0" name="image71.png"/>
                    <pic:cNvPicPr preferRelativeResize="0"/>
                  </pic:nvPicPr>
                  <pic:blipFill>
                    <a:blip r:embed="rId5"/>
                    <a:srcRect b="0" l="0" r="0" t="0"/>
                    <a:stretch>
                      <a:fillRect/>
                    </a:stretch>
                  </pic:blipFill>
                  <pic:spPr>
                    <a:xfrm>
                      <a:off x="0" y="0"/>
                      <a:ext cx="601345" cy="6858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Ministero dell’ Istruzione, dell’Università e della Ricerca</w:t>
      </w:r>
    </w:p>
    <w:p w:rsidR="00000000" w:rsidDel="00000000" w:rsidP="00000000" w:rsidRDefault="00000000" w:rsidRPr="00000000">
      <w:pPr>
        <w:widowControl w:val="0"/>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Ufficio Scolastico Regionale Per Il Lazio</w:t>
      </w:r>
    </w:p>
    <w:p w:rsidR="00000000" w:rsidDel="00000000" w:rsidP="00000000" w:rsidRDefault="00000000" w:rsidRPr="00000000">
      <w:pPr>
        <w:widowControl w:val="0"/>
        <w:ind w:right="566"/>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00071 POMEZIA - Via della  Tecnica  n.3 - 41° Distretto </w:t>
      </w:r>
    </w:p>
    <w:p w:rsidR="00000000" w:rsidDel="00000000" w:rsidP="00000000" w:rsidRDefault="00000000" w:rsidRPr="00000000">
      <w:pPr>
        <w:widowControl w:val="0"/>
        <w:ind w:right="566"/>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Tel. 069120718  Fax 069120426   C.F. 97713590582</w:t>
      </w:r>
    </w:p>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w:t>
      </w:r>
      <w:hyperlink r:id="rId6">
        <w:r w:rsidDel="00000000" w:rsidR="00000000" w:rsidRPr="00000000">
          <w:rPr>
            <w:rFonts w:ascii="Cambria" w:cs="Cambria" w:eastAsia="Cambria" w:hAnsi="Cambria"/>
            <w:color w:val="0000ff"/>
            <w:sz w:val="24"/>
            <w:szCs w:val="24"/>
            <w:u w:val="single"/>
            <w:rtl w:val="0"/>
          </w:rPr>
          <w:t xml:space="preserve">rmic8d400n@istruzione.it</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PEC  </w:t>
      </w:r>
      <w:hyperlink r:id="rId7">
        <w:r w:rsidDel="00000000" w:rsidR="00000000" w:rsidRPr="00000000">
          <w:rPr>
            <w:rFonts w:ascii="Cambria" w:cs="Cambria" w:eastAsia="Cambria" w:hAnsi="Cambria"/>
            <w:sz w:val="24"/>
            <w:szCs w:val="24"/>
            <w:rtl w:val="0"/>
          </w:rPr>
          <w:t xml:space="preserve"> </w:t>
        </w:r>
      </w:hyperlink>
      <w:hyperlink r:id="rId8">
        <w:r w:rsidDel="00000000" w:rsidR="00000000" w:rsidRPr="00000000">
          <w:rPr>
            <w:rFonts w:ascii="Cambria" w:cs="Cambria" w:eastAsia="Cambria" w:hAnsi="Cambria"/>
            <w:color w:val="0000ff"/>
            <w:sz w:val="24"/>
            <w:szCs w:val="24"/>
            <w:u w:val="single"/>
            <w:rtl w:val="0"/>
          </w:rPr>
          <w:t xml:space="preserve">rmic8d400n@pec.istruzione.it</w:t>
        </w:r>
      </w:hyperlink>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0" w:line="36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PROGETTAZIONE EDUCATIVA E DIDATTICA DI CLASSE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Classe         Sez                                                                                                         A. S. 201</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1"/>
          <w:rtl w:val="0"/>
        </w:rPr>
        <w:t xml:space="preserve">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Docente Coordinatore :                                    </w:t>
      </w:r>
    </w:p>
    <w:tbl>
      <w:tblPr>
        <w:tblStyle w:val="Table1"/>
        <w:tblW w:w="9135.0" w:type="dxa"/>
        <w:jc w:val="left"/>
        <w:tblInd w:w="0.0" w:type="dxa"/>
        <w:tblLayout w:type="fixed"/>
        <w:tblLook w:val="0000"/>
      </w:tblPr>
      <w:tblGrid>
        <w:gridCol w:w="4425"/>
        <w:gridCol w:w="4710"/>
        <w:tblGridChange w:id="0">
          <w:tblGrid>
            <w:gridCol w:w="4425"/>
            <w:gridCol w:w="4710"/>
          </w:tblGrid>
        </w:tblGridChange>
      </w:tblGrid>
      <w:tr>
        <w:trPr>
          <w:trHeight w:val="30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Docenti del Consiglio di Classe:</w:t>
            </w:r>
          </w:p>
        </w:tc>
      </w:tr>
      <w:tr>
        <w:trPr>
          <w:trHeight w:val="30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Italiano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Storia e Geografia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960"/>
                <w:tab w:val="left" w:pos="4995"/>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Lingua straniera ( Inglese )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Lingua straniera ( Spagnolo )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Scienze matematiche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Tecnologia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Arte e Immagine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Musica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Scienze motorie e sportive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40" w:hRule="atLeast"/>
        </w:trPr>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Religione                                                 </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Sostegno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L’azione formativa della scuola si innesta sull’effettivo grado di sviluppo e di preparazione conseguito dagli alunni/e nel ciclo dell’istruzione che precede, perciò appare necessario impiantare la programmazione educativa e didattica sulla conoscenza delle condizioni dello sviluppo cognitivo, psicofisico, affettivo e relazionale di ogni singolo alunno/a.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situazione iniziale dei singoli allievi è rilevata rispetto alla: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capacità di osservare e interessarsi;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capacità di ascoltare con attenzione;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capacità di leggere e comprendere;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capacità di operare con i numeri;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capacità di esprimersi</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capacità di lavorare e produrre individualmente;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capacità di partecipare attivamente;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capacità di elaborare coerentemente;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capacità di collaborare proficuamente;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capacità di individuare relazioni spaziali e temporali;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20" w:line="360" w:lineRule="auto"/>
        <w:ind w:left="0" w:right="0" w:firstLine="0"/>
        <w:contextualSpacing w:val="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Analisi del contesto  della classe e della situazione iniziale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Composizione: alunni 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maschi n.   femmine 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Alunni in situazione di handicap certificati 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Alunni DSA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certificati  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Alunni BES certificati  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Alunni stranieri 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cui non alfabetizzati 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Alunni ripetenti la classe precedente 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Alunni che hanno ripetuto in precedenza 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9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9"/>
        <w:gridCol w:w="4006"/>
        <w:gridCol w:w="791"/>
        <w:tblGridChange w:id="0">
          <w:tblGrid>
            <w:gridCol w:w="5139"/>
            <w:gridCol w:w="4006"/>
            <w:gridCol w:w="791"/>
          </w:tblGrid>
        </w:tblGridChange>
      </w:tblGrid>
      <w:tr>
        <w:trPr>
          <w:trHeight w:val="260" w:hRule="atLeast"/>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20" w:line="36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SITUAZIONE DI PARTENZA</w:t>
            </w:r>
          </w:p>
        </w:tc>
        <w:tc>
          <w:tcPr>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Livello della classe</w:t>
            </w: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Tipologia della classe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Medio – alto  </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Medio</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Medio – basso</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basso</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vivace</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tranquilla</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poco collaborativa</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passiva</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problematica</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0"/>
              <w:contextualSpacing w:val="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FASCE DI LIVELLO DELL’AREA COGNITIVA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tc>
      </w:tr>
      <w:tr>
        <w:trPr>
          <w:trHeight w:val="148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80" w:line="360" w:lineRule="auto"/>
              <w:ind w:left="0" w:right="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Individuate sulla base di</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prove d’ ingresso</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griglie di osservazione appositamente predisposte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informazioni fornite dalla   scuola primaria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obiettivi raggiunti nell’anno precedente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Valutazione 10 - 9 (prima fascia)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gli alunni/e che: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•evidenziano buone capacità di osservazione ricercando i particolari;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ascoltano con attenzione seria;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leggono ad alta voce in modo scorrevole ed espressivo;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comprendono in misura esauriente i significati espliciti ed impliciti di testi verbali di vario tipo;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•eseguono in forma corretta i calcoli matematici delle quattro operazioni;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 esprimono utilizzando un linguaggio appropriato;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•mostrano un’elaborazione e un’applicazione delle conoscenze abbastanza autonoma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producono elaborati corretti e completi;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possiedono discrete capacità logiche e di individuazione delle relazioni spaziali e temporali;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hanno un metodo di lavoro ordinato e autonomo.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completa acquisizione delle conoscenze e delle abilità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gli alunni :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Valutazione 8 - 7 (seconda fascia):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gli alunni/e che: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evidenziano sostanziali capacità di osservazione degli aspetti evidenti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ascoltano con  attenzione;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leggono ad alta voce in modo scorrevole, anche se non sempre in modo espressivo;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comprendono i significati espliciti di testi verbali di studio;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eseguono i calcoli matematici delle quattro operazioni in modo corretto;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 esprimono utilizzando un linguaggio corretto, anche se non sempre appropriato;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•elaborano ed applicano le conoscenze in modo non sempre sicuro;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producono elaborati pertinenti anche se non complessi;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possiedono  capacità logiche e di individuazione delle relazioni spaziali e temporali;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hanno un metodo di lavoro ordinato.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(sostanziale acquisizione delle competenze e delle abilità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gli alunni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Valutazione 6 (terza fascia):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gli alunni/e che: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evidenziano sufficienti capacità di osservazione degli aspetti evidenti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ascoltano con sufficiente attenzione;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leggono ad alta voce ma in modo incerto, e non in modo espressivo;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comprendono in misura essenziale i significati espliciti di testi verbali di studio;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eseguono i calcoli matematici delle quattro operazioni in modo sufficientemente corretto;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 esprimono utilizzando un linguaggio non sempre corretto;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elaborano ed applicano le conoscenze in modo non sempre sicuro;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producono semplici elaborati;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possiedono sufficienti capacità logiche e di individuazione delle relazioni spaziali e temporali;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hanno un metodo di lavoro non sempre ordinato.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parziale acquisizione delle conoscenze e delle abilità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gli alunni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Valutazione 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quarta fascia):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gli alunni/e che: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osservano le situazioni problematiche in modo superficiale cogliendo gli aspetti generici;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leggono in modo stentato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non sempre comprendono i significati evidenti di testi verbali di studio;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mostrano insicurezza e imprecisione nell’eseguire diversi tipi di calcolo;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 esprimono in forma non appropriata;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producono elaborati incompleti e senza l’uso idoneo dei linguaggi specifici;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possiedono  incerte capacità logiche; hanno un metodo di lavoro   non autonomo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(frammentaria e superficiale acquisizione delle conoscenze e delle abilità)</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gli alunni :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Valutazione 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quinta fascia):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gli alunni/e che: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osservano le situazioni problematiche in modo molto superficiale non cogliendo neanche gli aspetti generici;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leggono in modo molto stentato  ;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non sempre comprendono i significati evidenti di testi verbali di studio;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mostrano di non sapere eseguire diversi tipi di calcolo;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 esprimono in forma molto approssimativa;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producono elaborati incompleti e frammentari;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possiedono  incerte capacità logiche;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non hanno un metodo di lavoro   </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gli alunni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FASCE DI LIVELLO DELL’AREA NON COGNITIVA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prima fascia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gli alunni/e che: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partecipano alle varie attività con interesse e in modo costruttivo;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mostrano pronta disponibilità con docenti e compagni;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rispettano consapevolmente le regole della vita scolastica;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pianificano i loro impegni.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tbl>
      <w:tblPr>
        <w:tblStyle w:val="Table3"/>
        <w:tblW w:w="10502.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804"/>
        <w:gridCol w:w="3698"/>
        <w:tblGridChange w:id="0">
          <w:tblGrid>
            <w:gridCol w:w="6804"/>
            <w:gridCol w:w="3698"/>
          </w:tblGrid>
        </w:tblGridChange>
      </w:tblGrid>
      <w:tr>
        <w:trPr>
          <w:trHeight w:val="34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GLI ALUNNI:</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tc>
      </w:tr>
      <w:tr>
        <w:trPr>
          <w:trHeight w:val="74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seconda fascia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comprende gli alunni/e che: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seguono le attività scolastiche e vi apportano contributi modesti, ma apprezzabili;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accettano ed offrono collaborazione con i compagni; </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osservano le regole della vita scolastica e pianificano superficialmente il loro lavoro.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502.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804"/>
        <w:gridCol w:w="3698"/>
        <w:tblGridChange w:id="0">
          <w:tblGrid>
            <w:gridCol w:w="6804"/>
            <w:gridCol w:w="3698"/>
          </w:tblGrid>
        </w:tblGridChange>
      </w:tblGrid>
      <w:tr>
        <w:trPr>
          <w:trHeight w:val="34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GLI ALUNNI:</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tc>
      </w:tr>
      <w:tr>
        <w:trPr>
          <w:trHeight w:val="72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terza fascia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comprende gli alunni/e che: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partecipano alle attività scolastiche in modo dispersivo e contribuiscono in modo passivo al lavoro;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affrontano con difficoltà i propri impegni scolastici;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osservano superficialmente le regole della vita scolastica e vi si adeguano solo dopo  richiami.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0502.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946"/>
        <w:gridCol w:w="3556"/>
        <w:tblGridChange w:id="0">
          <w:tblGrid>
            <w:gridCol w:w="6946"/>
            <w:gridCol w:w="3556"/>
          </w:tblGrid>
        </w:tblGridChange>
      </w:tblGrid>
      <w:tr>
        <w:trPr>
          <w:trHeight w:val="34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GLI ALUNNI:</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tc>
      </w:tr>
      <w:tr>
        <w:trPr>
          <w:trHeight w:val="48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Casi particolari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0502.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962"/>
        <w:gridCol w:w="5540"/>
        <w:tblGridChange w:id="0">
          <w:tblGrid>
            <w:gridCol w:w="4962"/>
            <w:gridCol w:w="5540"/>
          </w:tblGrid>
        </w:tblGridChange>
      </w:tblGrid>
      <w:tr>
        <w:trPr>
          <w:trHeight w:val="34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CONDIZIONI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PRESUMIBILI CAUSE </w:t>
            </w:r>
          </w:p>
        </w:tc>
      </w:tr>
      <w:tr>
        <w:trPr>
          <w:trHeight w:val="276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gravi difficoltà di   apprendimento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difficoltà linguistiche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eccessi comportamentali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situazioni di handicap certificato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Ritmi di apprendimento lenti </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Difficoltà nei processi logico analitici </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Gravi lacune nella preparazione di base </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Svantaggio socioculturale </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Scarsa motivazione allo studio </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Situazione familiare difficile </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Difficoltà di relazione con coetanei e/o adulti </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Compromissione delle condizioni di salute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00" w:right="0" w:hanging="340"/>
        <w:contextualSpacing w:val="0"/>
        <w:jc w:val="both"/>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0502.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962"/>
        <w:gridCol w:w="5540"/>
        <w:tblGridChange w:id="0">
          <w:tblGrid>
            <w:gridCol w:w="4962"/>
            <w:gridCol w:w="5540"/>
          </w:tblGrid>
        </w:tblGridChange>
      </w:tblGrid>
      <w:tr>
        <w:trPr>
          <w:trHeight w:val="34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GLI ALUNNI:</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PRESUMIBILI CAUSE </w:t>
            </w:r>
          </w:p>
        </w:tc>
      </w:tr>
      <w:tr>
        <w:trPr>
          <w:trHeight w:val="144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Ritmi di apprendimento lenti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Difficoltà nei processi logico analitici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Gravi lacune nella preparazione di base </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0317.0" w:type="dxa"/>
        <w:jc w:val="center"/>
        <w:tblBorders>
          <w:top w:color="000080" w:space="0" w:sz="12" w:val="single"/>
          <w:left w:color="000080" w:space="0" w:sz="12" w:val="single"/>
          <w:bottom w:color="000080" w:space="0" w:sz="12" w:val="single"/>
          <w:right w:color="000080" w:space="0" w:sz="12" w:val="single"/>
          <w:insideH w:color="000000" w:space="0" w:sz="4" w:val="single"/>
          <w:insideV w:color="000000" w:space="0" w:sz="4" w:val="single"/>
        </w:tblBorders>
        <w:tblLayout w:type="fixed"/>
        <w:tblLook w:val="0000"/>
      </w:tblPr>
      <w:tblGrid>
        <w:gridCol w:w="5581"/>
        <w:gridCol w:w="2742"/>
        <w:gridCol w:w="1994"/>
        <w:tblGridChange w:id="0">
          <w:tblGrid>
            <w:gridCol w:w="5581"/>
            <w:gridCol w:w="2742"/>
            <w:gridCol w:w="1994"/>
          </w:tblGrid>
        </w:tblGridChange>
      </w:tblGrid>
      <w:tr>
        <w:trPr>
          <w:trHeight w:val="54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Priorità educative e didattiche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Individuate</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Interventi e strategie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per l’area non cognitiva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Modalità di verifica dei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Risultati</w:t>
            </w:r>
            <w:r w:rsidDel="00000000" w:rsidR="00000000" w:rsidRPr="00000000">
              <w:rPr>
                <w:rtl w:val="0"/>
              </w:rPr>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Area dell’identità personale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Promuovere la fiducia in sé stesso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Potenziare l’autonomia personale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Rinforzare il senso di responsabilità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Recuperare le capacità di autocontrollo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Superare le difficoltà di inserimento nel   gruppo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Far prendere coscienza delle proprie azioni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Elevare il livello di educazione ed istruzione personale dell’alunno/a, facendo leva sulle sue risorse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Promuovere un armonico sviluppo dell’identità personale fisica e psico-affettiva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educare al rispetto della persona umana nella sua diversità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Recuperare le capacità di concentrazione.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Razionalizzare l’organizzazione del lavoro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Rafforzare gli ambiti di autonomia del lavoro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Promuovere l’interesse per gli argomenti di studio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Rafforzare l’interesse per gli argomenti di studio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Essere consapevoli delle proprie risorse e dei propri limiti.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Modificare il comportamento per valorizzare le proprie risorse e per correggere i propri limiti.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Esprimere le proprie idee senza essere condizionati dal giudizio altrui.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Portare regolarmente gli strumenti necessari per lo svolgimento delle attività.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Esprimere e portare a termine il proprio lavoro con continuità e precisione.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Rispettare consapevolmente le norme e i regolamenti  della scuola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Portare a termine le attività senza bisogno di stimoli continui.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Affrontare le difficoltà e arrivare da solo alla giusta soluzione dei problemi.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Pianificare i propri impegni scolastici</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70" name="image73.png"/>
                  <a:graphic>
                    <a:graphicData uri="http://schemas.openxmlformats.org/drawingml/2006/picture">
                      <pic:pic>
                        <pic:nvPicPr>
                          <pic:cNvPr id="0" name="image73.png"/>
                          <pic:cNvPicPr preferRelativeResize="0"/>
                        </pic:nvPicPr>
                        <pic:blipFill>
                          <a:blip r:embed="rId9"/>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Assegnazione incarichi di responsabilità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69" name="image72.png"/>
                  <a:graphic>
                    <a:graphicData uri="http://schemas.openxmlformats.org/drawingml/2006/picture">
                      <pic:pic>
                        <pic:nvPicPr>
                          <pic:cNvPr id="0" name="image72.png"/>
                          <pic:cNvPicPr preferRelativeResize="0"/>
                        </pic:nvPicPr>
                        <pic:blipFill>
                          <a:blip r:embed="rId10"/>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Valorizzazione dei contributi personali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72" name="image75.png"/>
                  <a:graphic>
                    <a:graphicData uri="http://schemas.openxmlformats.org/drawingml/2006/picture">
                      <pic:pic>
                        <pic:nvPicPr>
                          <pic:cNvPr id="0" name="image75.png"/>
                          <pic:cNvPicPr preferRelativeResize="0"/>
                        </pic:nvPicPr>
                        <pic:blipFill>
                          <a:blip r:embed="rId11"/>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Coinvolgimento in lavori collettivi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71" name="image74.png"/>
                  <a:graphic>
                    <a:graphicData uri="http://schemas.openxmlformats.org/drawingml/2006/picture">
                      <pic:pic>
                        <pic:nvPicPr>
                          <pic:cNvPr id="0" name="image74.png"/>
                          <pic:cNvPicPr preferRelativeResize="0"/>
                        </pic:nvPicPr>
                        <pic:blipFill>
                          <a:blip r:embed="rId12"/>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Aumento dei tempi di assimilazione dei contenuti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74" name="image77.png"/>
                  <a:graphic>
                    <a:graphicData uri="http://schemas.openxmlformats.org/drawingml/2006/picture">
                      <pic:pic>
                        <pic:nvPicPr>
                          <pic:cNvPr id="0" name="image77.png"/>
                          <pic:cNvPicPr preferRelativeResize="0"/>
                        </pic:nvPicPr>
                        <pic:blipFill>
                          <a:blip r:embed="rId13"/>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Visite guidate,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drammatizzazione, ecc.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73" name="image76.png"/>
                  <a:graphic>
                    <a:graphicData uri="http://schemas.openxmlformats.org/drawingml/2006/picture">
                      <pic:pic>
                        <pic:nvPicPr>
                          <pic:cNvPr id="0" name="image76.png"/>
                          <pic:cNvPicPr preferRelativeResize="0"/>
                        </pic:nvPicPr>
                        <pic:blipFill>
                          <a:blip r:embed="rId14"/>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Incremento del sostegno individuale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76" name="image79.png"/>
                  <a:graphic>
                    <a:graphicData uri="http://schemas.openxmlformats.org/drawingml/2006/picture">
                      <pic:pic>
                        <pic:nvPicPr>
                          <pic:cNvPr id="0" name="image79.png"/>
                          <pic:cNvPicPr preferRelativeResize="0"/>
                        </pic:nvPicPr>
                        <pic:blipFill>
                          <a:blip r:embed="rId15"/>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Utilizzo laboratori e sussidi  audiovisivi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75" name="image78.png"/>
                  <a:graphic>
                    <a:graphicData uri="http://schemas.openxmlformats.org/drawingml/2006/picture">
                      <pic:pic>
                        <pic:nvPicPr>
                          <pic:cNvPr id="0" name="image78.png"/>
                          <pic:cNvPicPr preferRelativeResize="0"/>
                        </pic:nvPicPr>
                        <pic:blipFill>
                          <a:blip r:embed="rId16"/>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Approfondimento personale dei contenuti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79" name="image82.png"/>
                  <a:graphic>
                    <a:graphicData uri="http://schemas.openxmlformats.org/drawingml/2006/picture">
                      <pic:pic>
                        <pic:nvPicPr>
                          <pic:cNvPr id="0" name="image82.png"/>
                          <pic:cNvPicPr preferRelativeResize="0"/>
                        </pic:nvPicPr>
                        <pic:blipFill>
                          <a:blip r:embed="rId17"/>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Affidamento di compiti di pianificazione autonoma del lavoro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77" name="image80.png"/>
                  <a:graphic>
                    <a:graphicData uri="http://schemas.openxmlformats.org/drawingml/2006/picture">
                      <pic:pic>
                        <pic:nvPicPr>
                          <pic:cNvPr id="0" name="image80.png"/>
                          <pic:cNvPicPr preferRelativeResize="0"/>
                        </pic:nvPicPr>
                        <pic:blipFill>
                          <a:blip r:embed="rId18"/>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Creazioni di occasioni di successo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78" name="image81.png"/>
                  <a:graphic>
                    <a:graphicData uri="http://schemas.openxmlformats.org/drawingml/2006/picture">
                      <pic:pic>
                        <pic:nvPicPr>
                          <pic:cNvPr id="0" name="image81.png"/>
                          <pic:cNvPicPr preferRelativeResize="0"/>
                        </pic:nvPicPr>
                        <pic:blipFill>
                          <a:blip r:embed="rId19"/>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Riflessioni collettive ed individuali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80" name="image83.png"/>
                  <a:graphic>
                    <a:graphicData uri="http://schemas.openxmlformats.org/drawingml/2006/picture">
                      <pic:pic>
                        <pic:nvPicPr>
                          <pic:cNvPr id="0" name="image83.png"/>
                          <pic:cNvPicPr preferRelativeResize="0"/>
                        </pic:nvPicPr>
                        <pic:blipFill>
                          <a:blip r:embed="rId20"/>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Colloqui con i genitori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81" name="image84.png"/>
                  <a:graphic>
                    <a:graphicData uri="http://schemas.openxmlformats.org/drawingml/2006/picture">
                      <pic:pic>
                        <pic:nvPicPr>
                          <pic:cNvPr id="0" name="image84.png"/>
                          <pic:cNvPicPr preferRelativeResize="0"/>
                        </pic:nvPicPr>
                        <pic:blipFill>
                          <a:blip r:embed="rId21"/>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Cineforum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82" name="image85.png"/>
                  <a:graphic>
                    <a:graphicData uri="http://schemas.openxmlformats.org/drawingml/2006/picture">
                      <pic:pic>
                        <pic:nvPicPr>
                          <pic:cNvPr id="0" name="image85.png"/>
                          <pic:cNvPicPr preferRelativeResize="0"/>
                        </pic:nvPicPr>
                        <pic:blipFill>
                          <a:blip r:embed="rId22"/>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legate all’educazione all’affettività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71450"/>
                  <wp:effectExtent b="0" l="0" r="0" t="0"/>
                  <wp:docPr id="83" name="image86.png"/>
                  <a:graphic>
                    <a:graphicData uri="http://schemas.openxmlformats.org/drawingml/2006/picture">
                      <pic:pic>
                        <pic:nvPicPr>
                          <pic:cNvPr id="0" name="image86.png"/>
                          <pic:cNvPicPr preferRelativeResize="0"/>
                        </pic:nvPicPr>
                        <pic:blipFill>
                          <a:blip r:embed="rId23"/>
                          <a:srcRect b="0" l="0" r="0" t="0"/>
                          <a:stretch>
                            <a:fillRect/>
                          </a:stretch>
                        </pic:blipFill>
                        <pic:spPr>
                          <a:xfrm>
                            <a:off x="0" y="0"/>
                            <a:ext cx="171450" cy="17145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Colloqui con i genitori</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3" w:right="0" w:hanging="23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42875" cy="142875"/>
                  <wp:effectExtent b="0" l="0" r="0" t="0"/>
                  <wp:docPr id="84" name="image87.png"/>
                  <a:graphic>
                    <a:graphicData uri="http://schemas.openxmlformats.org/drawingml/2006/picture">
                      <pic:pic>
                        <pic:nvPicPr>
                          <pic:cNvPr id="0" name="image87.png"/>
                          <pic:cNvPicPr preferRelativeResize="0"/>
                        </pic:nvPicPr>
                        <pic:blipFill>
                          <a:blip r:embed="rId24"/>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Osservazioni sistematiche   da parte dei docenti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3"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42875" cy="142875"/>
                  <wp:effectExtent b="0" l="0" r="0" t="0"/>
                  <wp:docPr id="85" name="image88.png"/>
                  <a:graphic>
                    <a:graphicData uri="http://schemas.openxmlformats.org/drawingml/2006/picture">
                      <pic:pic>
                        <pic:nvPicPr>
                          <pic:cNvPr id="0" name="image88.png"/>
                          <pic:cNvPicPr preferRelativeResize="0"/>
                        </pic:nvPicPr>
                        <pic:blipFill>
                          <a:blip r:embed="rId25"/>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Confronto tra  compagni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42875" cy="142875"/>
                  <wp:effectExtent b="0" l="0" r="0" t="0"/>
                  <wp:docPr id="86" name="image89.png"/>
                  <a:graphic>
                    <a:graphicData uri="http://schemas.openxmlformats.org/drawingml/2006/picture">
                      <pic:pic>
                        <pic:nvPicPr>
                          <pic:cNvPr id="0" name="image89.png"/>
                          <pic:cNvPicPr preferRelativeResize="0"/>
                        </pic:nvPicPr>
                        <pic:blipFill>
                          <a:blip r:embed="rId26"/>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Autovalutazione</w:t>
            </w:r>
          </w:p>
        </w:tc>
      </w:tr>
      <w:tr>
        <w:trPr>
          <w:trHeight w:val="40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Area della socialità</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Far riconoscere e rispettare i diversi ruoli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Fare assumere compiti e responsabilità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Far rispettare la persona nella sua diversità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Favorire il suo senso di appartenenza ad un preciso contesto storico-geografico, culturale e sociale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Promuovere la conoscenza delle istituzioni sociali, civili e politiche locali, nazionali ed internazionali in funzione di una partecipazione consapevole alla vita comunitaria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Intervenire nelle conversazioni in modo appropriato rispettando l’ordine degli interventi.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Ascoltare e rispettare le idee degli altri anche se diverse dalle proprie.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Rispettare gli altri nelle loro diversità fisiche e culturali.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Offrire e accettare collaborazione negli scambi interpersonali.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Accettare ed applicare suggerimenti degli insegnanti nella realizzazione delle attività collettive e nel lavoro individualizzato.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Lavorare insieme agli altri per la realizzazione di un progetto comune rispettando e valorizzando il ruolo di ognuno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Essere attivo nel lavoro di gruppo e rispettare le consegne date.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Portare contributi personali alle attività.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87" name="image90.png"/>
                  <a:graphic>
                    <a:graphicData uri="http://schemas.openxmlformats.org/drawingml/2006/picture">
                      <pic:pic>
                        <pic:nvPicPr>
                          <pic:cNvPr id="0" name="image90.png"/>
                          <pic:cNvPicPr preferRelativeResize="0"/>
                        </pic:nvPicPr>
                        <pic:blipFill>
                          <a:blip r:embed="rId27"/>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Riflessioni collettive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58" name="image61.png"/>
                  <a:graphic>
                    <a:graphicData uri="http://schemas.openxmlformats.org/drawingml/2006/picture">
                      <pic:pic>
                        <pic:nvPicPr>
                          <pic:cNvPr id="0" name="image61.png"/>
                          <pic:cNvPicPr preferRelativeResize="0"/>
                        </pic:nvPicPr>
                        <pic:blipFill>
                          <a:blip r:embed="rId28"/>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Colloqui con i genitori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59" name="image62.png"/>
                  <a:graphic>
                    <a:graphicData uri="http://schemas.openxmlformats.org/drawingml/2006/picture">
                      <pic:pic>
                        <pic:nvPicPr>
                          <pic:cNvPr id="0" name="image62.png"/>
                          <pic:cNvPicPr preferRelativeResize="0"/>
                        </pic:nvPicPr>
                        <pic:blipFill>
                          <a:blip r:embed="rId29"/>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legate all’educazione alla cittadinanza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60" name="image63.png"/>
                  <a:graphic>
                    <a:graphicData uri="http://schemas.openxmlformats.org/drawingml/2006/picture">
                      <pic:pic>
                        <pic:nvPicPr>
                          <pic:cNvPr id="0" name="image63.png"/>
                          <pic:cNvPicPr preferRelativeResize="0"/>
                        </pic:nvPicPr>
                        <pic:blipFill>
                          <a:blip r:embed="rId30"/>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Attività legate all’educazione all’affettività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61" name="image64.png"/>
                  <a:graphic>
                    <a:graphicData uri="http://schemas.openxmlformats.org/drawingml/2006/picture">
                      <pic:pic>
                        <pic:nvPicPr>
                          <pic:cNvPr id="0" name="image64.png"/>
                          <pic:cNvPicPr preferRelativeResize="0"/>
                        </pic:nvPicPr>
                        <pic:blipFill>
                          <a:blip r:embed="rId31"/>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Colloqui con i genitori</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42875" cy="142875"/>
                  <wp:effectExtent b="0" l="0" r="0" t="0"/>
                  <wp:docPr id="62" name="image65.png"/>
                  <a:graphic>
                    <a:graphicData uri="http://schemas.openxmlformats.org/drawingml/2006/picture">
                      <pic:pic>
                        <pic:nvPicPr>
                          <pic:cNvPr id="0" name="image65.png"/>
                          <pic:cNvPicPr preferRelativeResize="0"/>
                        </pic:nvPicPr>
                        <pic:blipFill>
                          <a:blip r:embed="rId32"/>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Osservazioni sistematiche da parte dei docenti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0" w:right="0" w:hanging="11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42875" cy="142875"/>
                  <wp:effectExtent b="0" l="0" r="0" t="0"/>
                  <wp:docPr id="63" name="image66.png"/>
                  <a:graphic>
                    <a:graphicData uri="http://schemas.openxmlformats.org/drawingml/2006/picture">
                      <pic:pic>
                        <pic:nvPicPr>
                          <pic:cNvPr id="0" name="image66.png"/>
                          <pic:cNvPicPr preferRelativeResize="0"/>
                        </pic:nvPicPr>
                        <pic:blipFill>
                          <a:blip r:embed="rId33"/>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Produzione di materiali individuale e di gruppo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42875" cy="142875"/>
                  <wp:effectExtent b="0" l="0" r="0" t="0"/>
                  <wp:docPr id="64" name="image67.png"/>
                  <a:graphic>
                    <a:graphicData uri="http://schemas.openxmlformats.org/drawingml/2006/picture">
                      <pic:pic>
                        <pic:nvPicPr>
                          <pic:cNvPr id="0" name="image67.png"/>
                          <pic:cNvPicPr preferRelativeResize="0"/>
                        </pic:nvPicPr>
                        <pic:blipFill>
                          <a:blip r:embed="rId34"/>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Confronto tra compagni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Area degli strumenti culturali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Seguire con attenzione le proposte didattiche svolte in classe.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Elevare il livello di educazione ed istruzione personale dell’alunno/a, facendo leva sulle sue risorse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Fare acquisire padronanza di base, tecniche di studio e di indagine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Fare apprendere linguaggi diversi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Fare acquisire autonomia operativa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Fare acquisire autonomia organizzativa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3" w:right="0" w:hanging="15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Promuovere un atteggiamento maturo e consapevole nei confronti delle future scelte professionali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Sviluppare il pensiero divergente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Recuperare le capacità di comprensione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Individuare nessi logici e rapporti causa - effetto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Superare l’apprendimento meccanico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Estendere le conoscenze di base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Recuperare le conoscenze essenziali di base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Padroneggiare le strumentalità di base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Consolidare le strumentalità di base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Recuperare le strumentalità di base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Elaborare in modo coerente, utile e personale gli apprendimenti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65" name="image68.png"/>
                  <a:graphic>
                    <a:graphicData uri="http://schemas.openxmlformats.org/drawingml/2006/picture">
                      <pic:pic>
                        <pic:nvPicPr>
                          <pic:cNvPr id="0" name="image68.png"/>
                          <pic:cNvPicPr preferRelativeResize="0"/>
                        </pic:nvPicPr>
                        <pic:blipFill>
                          <a:blip r:embed="rId35"/>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Esercitazioni per lo sviluppo  del pensiero creativo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66" name="image69.png"/>
                  <a:graphic>
                    <a:graphicData uri="http://schemas.openxmlformats.org/drawingml/2006/picture">
                      <pic:pic>
                        <pic:nvPicPr>
                          <pic:cNvPr id="0" name="image69.png"/>
                          <pic:cNvPicPr preferRelativeResize="0"/>
                        </pic:nvPicPr>
                        <pic:blipFill>
                          <a:blip r:embed="rId36"/>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Ricorso a situazioni concrete di lavoro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67" name="image70.png"/>
                  <a:graphic>
                    <a:graphicData uri="http://schemas.openxmlformats.org/drawingml/2006/picture">
                      <pic:pic>
                        <pic:nvPicPr>
                          <pic:cNvPr id="0" name="image70.png"/>
                          <pic:cNvPicPr preferRelativeResize="0"/>
                        </pic:nvPicPr>
                        <pic:blipFill>
                          <a:blip r:embed="rId37"/>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Esercizi di interpretazione di semplici messaggi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11" name="image13.png"/>
                  <a:graphic>
                    <a:graphicData uri="http://schemas.openxmlformats.org/drawingml/2006/picture">
                      <pic:pic>
                        <pic:nvPicPr>
                          <pic:cNvPr id="0" name="image13.png"/>
                          <pic:cNvPicPr preferRelativeResize="0"/>
                        </pic:nvPicPr>
                        <pic:blipFill>
                          <a:blip r:embed="rId38"/>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Rilevazione nessi logici e rapporti causa – effetto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12" name="image14.png"/>
                  <a:graphic>
                    <a:graphicData uri="http://schemas.openxmlformats.org/drawingml/2006/picture">
                      <pic:pic>
                        <pic:nvPicPr>
                          <pic:cNvPr id="0" name="image14.png"/>
                          <pic:cNvPicPr preferRelativeResize="0"/>
                        </pic:nvPicPr>
                        <pic:blipFill>
                          <a:blip r:embed="rId39"/>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Ricerche per l’estensione delle  conoscenze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13" name="image15.png"/>
                  <a:graphic>
                    <a:graphicData uri="http://schemas.openxmlformats.org/drawingml/2006/picture">
                      <pic:pic>
                        <pic:nvPicPr>
                          <pic:cNvPr id="0" name="image15.png"/>
                          <pic:cNvPicPr preferRelativeResize="0"/>
                        </pic:nvPicPr>
                        <pic:blipFill>
                          <a:blip r:embed="rId40"/>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di consolidamento delle attività di base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14" name="image16.png"/>
                  <a:graphic>
                    <a:graphicData uri="http://schemas.openxmlformats.org/drawingml/2006/picture">
                      <pic:pic>
                        <pic:nvPicPr>
                          <pic:cNvPr id="0" name="image16.png"/>
                          <pic:cNvPicPr preferRelativeResize="0"/>
                        </pic:nvPicPr>
                        <pic:blipFill>
                          <a:blip r:embed="rId41"/>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Iniziative di recupero delle strumentalità di base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15" name="image17.png"/>
                  <a:graphic>
                    <a:graphicData uri="http://schemas.openxmlformats.org/drawingml/2006/picture">
                      <pic:pic>
                        <pic:nvPicPr>
                          <pic:cNvPr id="0" name="image17.png"/>
                          <pic:cNvPicPr preferRelativeResize="0"/>
                        </pic:nvPicPr>
                        <pic:blipFill>
                          <a:blip r:embed="rId42"/>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Problematizzazione sistematica dei contenuti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16" name="image18.png"/>
                  <a:graphic>
                    <a:graphicData uri="http://schemas.openxmlformats.org/drawingml/2006/picture">
                      <pic:pic>
                        <pic:nvPicPr>
                          <pic:cNvPr id="0" name="image18.png"/>
                          <pic:cNvPicPr preferRelativeResize="0"/>
                        </pic:nvPicPr>
                        <pic:blipFill>
                          <a:blip r:embed="rId43"/>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Semplificazione dei contenuti di apprendimento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17" name="image19.png"/>
                  <a:graphic>
                    <a:graphicData uri="http://schemas.openxmlformats.org/drawingml/2006/picture">
                      <pic:pic>
                        <pic:nvPicPr>
                          <pic:cNvPr id="0" name="image19.png"/>
                          <pic:cNvPicPr preferRelativeResize="0"/>
                        </pic:nvPicPr>
                        <pic:blipFill>
                          <a:blip r:embed="rId44"/>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Lezioni frontali con comunicazioni interattive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2" w:right="0" w:hanging="3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18" name="image20.png"/>
                  <a:graphic>
                    <a:graphicData uri="http://schemas.openxmlformats.org/drawingml/2006/picture">
                      <pic:pic>
                        <pic:nvPicPr>
                          <pic:cNvPr id="0" name="image20.png"/>
                          <pic:cNvPicPr preferRelativeResize="0"/>
                        </pic:nvPicPr>
                        <pic:blipFill>
                          <a:blip r:embed="rId45"/>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Frequenti richieste di rielaborazione autonoma dei contenuti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19" name="image21.png"/>
                  <a:graphic>
                    <a:graphicData uri="http://schemas.openxmlformats.org/drawingml/2006/picture">
                      <pic:pic>
                        <pic:nvPicPr>
                          <pic:cNvPr id="0" name="image21.png"/>
                          <pic:cNvPicPr preferRelativeResize="0"/>
                        </pic:nvPicPr>
                        <pic:blipFill>
                          <a:blip r:embed="rId46"/>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di potenziamento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20" name="image22.png"/>
                  <a:graphic>
                    <a:graphicData uri="http://schemas.openxmlformats.org/drawingml/2006/picture">
                      <pic:pic>
                        <pic:nvPicPr>
                          <pic:cNvPr id="0" name="image22.png"/>
                          <pic:cNvPicPr preferRelativeResize="0"/>
                        </pic:nvPicPr>
                        <pic:blipFill>
                          <a:blip r:embed="rId47"/>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di consolidamento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0" w:hanging="34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42875" cy="142875"/>
                  <wp:effectExtent b="0" l="0" r="0" t="0"/>
                  <wp:docPr id="1" name="image2.png"/>
                  <a:graphic>
                    <a:graphicData uri="http://schemas.openxmlformats.org/drawingml/2006/picture">
                      <pic:pic>
                        <pic:nvPicPr>
                          <pic:cNvPr id="0" name="image2.png"/>
                          <pic:cNvPicPr preferRelativeResize="0"/>
                        </pic:nvPicPr>
                        <pic:blipFill>
                          <a:blip r:embed="rId48"/>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Valutazione degli apprendimenti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42875" cy="142875"/>
                  <wp:effectExtent b="0" l="0" r="0" t="0"/>
                  <wp:docPr id="2" name="image3.png"/>
                  <a:graphic>
                    <a:graphicData uri="http://schemas.openxmlformats.org/drawingml/2006/picture">
                      <pic:pic>
                        <pic:nvPicPr>
                          <pic:cNvPr id="0" name="image3.png"/>
                          <pic:cNvPicPr preferRelativeResize="0"/>
                        </pic:nvPicPr>
                        <pic:blipFill>
                          <a:blip r:embed="rId49"/>
                          <a:srcRect b="0" l="0" r="0" t="0"/>
                          <a:stretch>
                            <a:fillRect/>
                          </a:stretch>
                        </pic:blipFill>
                        <pic:spPr>
                          <a:xfrm>
                            <a:off x="0" y="0"/>
                            <a:ext cx="142875" cy="14287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Autovalutazione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Sulla base del Piano dell’offerta formativa sono previste attività che implicano l’azione e la responsabilità di tutti i docenti:</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Individuazione dei compiti della scuola</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Accoglienza</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Integrazione</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Orientamento</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Gestione del rapporto docente-alunno</w:t>
      </w:r>
    </w:p>
    <w:p w:rsidR="00000000" w:rsidDel="00000000" w:rsidP="00000000" w:rsidRDefault="00000000" w:rsidRPr="00000000">
      <w:pPr>
        <w:keepNext w:val="1"/>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Traguardi di competenze disciplinari per il biennio così come definite nel POF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Quadro sintetico degli obiettivi di educazione alla civile convivenza perseguiti dal Consiglio di classe</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Quadro sintetico dei progetti educativi e didattici delle attività adottati o elaborati dal Consiglio di classe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contenuti della programmazione annuale dei singoli docenti, saranno desunti dalle nuove indicazioni nazionali dei propri dell’ordine di scuola, saranno strettamente correlati agli obiettivi formativi fissati dal P. O. F. e alle Unità di Apprendimento elaborate dai vari dipartimenti disciplinari.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ACCOGLIENZA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164.0" w:type="dxa"/>
        <w:jc w:val="left"/>
        <w:tblInd w:w="0.0" w:type="dxa"/>
        <w:tblBorders>
          <w:top w:color="000080" w:space="0" w:sz="12" w:val="single"/>
          <w:left w:color="000080" w:space="0" w:sz="12" w:val="single"/>
          <w:bottom w:color="000080" w:space="0" w:sz="12" w:val="single"/>
          <w:right w:color="000080" w:space="0" w:sz="12" w:val="single"/>
          <w:insideH w:color="000080" w:space="0" w:sz="6" w:val="single"/>
          <w:insideV w:color="000080" w:space="0" w:sz="6" w:val="single"/>
        </w:tblBorders>
        <w:tblLayout w:type="fixed"/>
        <w:tblLook w:val="0000"/>
      </w:tblPr>
      <w:tblGrid>
        <w:gridCol w:w="1955"/>
        <w:gridCol w:w="2703"/>
        <w:gridCol w:w="1854"/>
        <w:gridCol w:w="1696"/>
        <w:gridCol w:w="1956"/>
        <w:tblGridChange w:id="0">
          <w:tblGrid>
            <w:gridCol w:w="1955"/>
            <w:gridCol w:w="2703"/>
            <w:gridCol w:w="1854"/>
            <w:gridCol w:w="1696"/>
            <w:gridCol w:w="1956"/>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Obiettivi formativi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20" w:line="360" w:lineRule="auto"/>
              <w:ind w:left="0" w:right="0" w:firstLine="0"/>
              <w:contextualSpacing w:val="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Risultati attesi</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20" w:line="360" w:lineRule="auto"/>
              <w:ind w:left="0" w:right="0" w:firstLine="0"/>
              <w:contextualSpacing w:val="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Tempi ed azioni</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Modalità e strumenti di azione</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Modalità e strumenti di verifica</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Valutare i prerequisiti</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3" name="image5.png"/>
                  <a:graphic>
                    <a:graphicData uri="http://schemas.openxmlformats.org/drawingml/2006/picture">
                      <pic:pic>
                        <pic:nvPicPr>
                          <pic:cNvPr id="0" name="image5.png"/>
                          <pic:cNvPicPr preferRelativeResize="0"/>
                        </pic:nvPicPr>
                        <pic:blipFill>
                          <a:blip r:embed="rId50"/>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Iniziare a prendere coscienza del proprio percorso di apprendimento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4" name="image6.png"/>
                  <a:graphic>
                    <a:graphicData uri="http://schemas.openxmlformats.org/drawingml/2006/picture">
                      <pic:pic>
                        <pic:nvPicPr>
                          <pic:cNvPr id="0" name="image6.png"/>
                          <pic:cNvPicPr preferRelativeResize="0"/>
                        </pic:nvPicPr>
                        <pic:blipFill>
                          <a:blip r:embed="rId51"/>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d’ingresso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5" name="image7.png"/>
                  <a:graphic>
                    <a:graphicData uri="http://schemas.openxmlformats.org/drawingml/2006/picture">
                      <pic:pic>
                        <pic:nvPicPr>
                          <pic:cNvPr id="0" name="image7.png"/>
                          <pic:cNvPicPr preferRelativeResize="0"/>
                        </pic:nvPicPr>
                        <pic:blipFill>
                          <a:blip r:embed="rId52"/>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Prove oggettive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Riconoscere il valore delle regole nella comunità scolastica</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5" w:right="0" w:hanging="205"/>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6" name="image8.png"/>
                  <a:graphic>
                    <a:graphicData uri="http://schemas.openxmlformats.org/drawingml/2006/picture">
                      <pic:pic>
                        <pic:nvPicPr>
                          <pic:cNvPr id="0" name="image8.png"/>
                          <pic:cNvPicPr preferRelativeResize="0"/>
                        </pic:nvPicPr>
                        <pic:blipFill>
                          <a:blip r:embed="rId53"/>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Adeguare il proprio comportamento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2" w:right="0" w:hanging="20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7" name="image9.png"/>
                  <a:graphic>
                    <a:graphicData uri="http://schemas.openxmlformats.org/drawingml/2006/picture">
                      <pic:pic>
                        <pic:nvPicPr>
                          <pic:cNvPr id="0" name="image9.png"/>
                          <pic:cNvPicPr preferRelativeResize="0"/>
                        </pic:nvPicPr>
                        <pic:blipFill>
                          <a:blip r:embed="rId54"/>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Lettura e commento dei regolamenti di istituto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8" w:right="0" w:hanging="328"/>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8" name="image10.png"/>
                  <a:graphic>
                    <a:graphicData uri="http://schemas.openxmlformats.org/drawingml/2006/picture">
                      <pic:pic>
                        <pic:nvPicPr>
                          <pic:cNvPr id="0" name="image10.png"/>
                          <pic:cNvPicPr preferRelativeResize="0"/>
                        </pic:nvPicPr>
                        <pic:blipFill>
                          <a:blip r:embed="rId55"/>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Didattica laboratoriale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9" name="image11.png"/>
                  <a:graphic>
                    <a:graphicData uri="http://schemas.openxmlformats.org/drawingml/2006/picture">
                      <pic:pic>
                        <pic:nvPicPr>
                          <pic:cNvPr id="0" name="image11.png"/>
                          <pic:cNvPicPr preferRelativeResize="0"/>
                        </pic:nvPicPr>
                        <pic:blipFill>
                          <a:blip r:embed="rId56"/>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osservazione sistematica da parte dei docenti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10" name="image12.png"/>
                  <a:graphic>
                    <a:graphicData uri="http://schemas.openxmlformats.org/drawingml/2006/picture">
                      <pic:pic>
                        <pic:nvPicPr>
                          <pic:cNvPr id="0" name="image12.png"/>
                          <pic:cNvPicPr preferRelativeResize="0"/>
                        </pic:nvPicPr>
                        <pic:blipFill>
                          <a:blip r:embed="rId57"/>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valutazione collettiva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33" name="image36.png"/>
                  <a:graphic>
                    <a:graphicData uri="http://schemas.openxmlformats.org/drawingml/2006/picture">
                      <pic:pic>
                        <pic:nvPicPr>
                          <pic:cNvPr id="0" name="image36.png"/>
                          <pic:cNvPicPr preferRelativeResize="0"/>
                        </pic:nvPicPr>
                        <pic:blipFill>
                          <a:blip r:embed="rId58"/>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autovalutazione</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Acquisire padronanza delle tecniche di base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Sviluppare autostima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Integrare nel gruppo classe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5" w:right="0" w:hanging="205"/>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34" name="image37.png"/>
                  <a:graphic>
                    <a:graphicData uri="http://schemas.openxmlformats.org/drawingml/2006/picture">
                      <pic:pic>
                        <pic:nvPicPr>
                          <pic:cNvPr id="0" name="image37.png"/>
                          <pic:cNvPicPr preferRelativeResize="0"/>
                        </pic:nvPicPr>
                        <pic:blipFill>
                          <a:blip r:embed="rId59"/>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Costituzione di un gruppo classe omogeneo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2" w:right="0" w:hanging="20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35" name="image38.png"/>
                  <a:graphic>
                    <a:graphicData uri="http://schemas.openxmlformats.org/drawingml/2006/picture">
                      <pic:pic>
                        <pic:nvPicPr>
                          <pic:cNvPr id="0" name="image38.png"/>
                          <pic:cNvPicPr preferRelativeResize="0"/>
                        </pic:nvPicPr>
                        <pic:blipFill>
                          <a:blip r:embed="rId60"/>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di recupero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8" w:right="0" w:hanging="328"/>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36" name="image39.png"/>
                  <a:graphic>
                    <a:graphicData uri="http://schemas.openxmlformats.org/drawingml/2006/picture">
                      <pic:pic>
                        <pic:nvPicPr>
                          <pic:cNvPr id="0" name="image39.png"/>
                          <pic:cNvPicPr preferRelativeResize="0"/>
                        </pic:nvPicPr>
                        <pic:blipFill>
                          <a:blip r:embed="rId61"/>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Didattica laboratoriale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37" name="image40.png"/>
                  <a:graphic>
                    <a:graphicData uri="http://schemas.openxmlformats.org/drawingml/2006/picture">
                      <pic:pic>
                        <pic:nvPicPr>
                          <pic:cNvPr id="0" name="image40.png"/>
                          <pic:cNvPicPr preferRelativeResize="0"/>
                        </pic:nvPicPr>
                        <pic:blipFill>
                          <a:blip r:embed="rId62"/>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valutazione degli apprendimenti</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0" w:line="36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INTEGRAZIONE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348.0" w:type="dxa"/>
        <w:jc w:val="left"/>
        <w:tblInd w:w="0.0" w:type="dxa"/>
        <w:tblBorders>
          <w:top w:color="000080" w:space="0" w:sz="12" w:val="single"/>
          <w:left w:color="000080" w:space="0" w:sz="12" w:val="single"/>
          <w:bottom w:color="000080" w:space="0" w:sz="12" w:val="single"/>
          <w:right w:color="000080" w:space="0" w:sz="12" w:val="single"/>
          <w:insideH w:color="000080" w:space="0" w:sz="12" w:val="single"/>
          <w:insideV w:color="000080" w:space="0" w:sz="12" w:val="single"/>
        </w:tblBorders>
        <w:tblLayout w:type="fixed"/>
        <w:tblLook w:val="0000"/>
      </w:tblPr>
      <w:tblGrid>
        <w:gridCol w:w="2268"/>
        <w:gridCol w:w="2520"/>
        <w:gridCol w:w="1800"/>
        <w:gridCol w:w="1737"/>
        <w:gridCol w:w="2023"/>
        <w:tblGridChange w:id="0">
          <w:tblGrid>
            <w:gridCol w:w="2268"/>
            <w:gridCol w:w="2520"/>
            <w:gridCol w:w="1800"/>
            <w:gridCol w:w="1737"/>
            <w:gridCol w:w="2023"/>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Obiettivi formativi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Risultati attesi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Tempi ed azioni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Modalità e strumenti di azioni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Modalità e strumenti di verifica</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Motivare al lavoro e all’apprendimento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Stimolare alla collaborazione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Sviluppare abilità sociali e comunicative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saper valorizzare le “ diversità “</w:t>
            </w:r>
          </w:p>
        </w:tc>
        <w:tc>
          <w:tcPr>
            <w:vAlign w:val="top"/>
          </w:tcPr>
          <w:p w:rsidR="00000000" w:rsidDel="00000000" w:rsidP="00000000" w:rsidRDefault="00000000" w:rsidRPr="00000000">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52" w:right="0" w:hanging="25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38" name="image41.png"/>
                  <a:graphic>
                    <a:graphicData uri="http://schemas.openxmlformats.org/drawingml/2006/picture">
                      <pic:pic>
                        <pic:nvPicPr>
                          <pic:cNvPr id="0" name="image41.png"/>
                          <pic:cNvPicPr preferRelativeResize="0"/>
                        </pic:nvPicPr>
                        <pic:blipFill>
                          <a:blip r:embed="rId63"/>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Costituire un gruppo classe solidale.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39" name="image42.png"/>
                  <a:graphic>
                    <a:graphicData uri="http://schemas.openxmlformats.org/drawingml/2006/picture">
                      <pic:pic>
                        <pic:nvPicPr>
                          <pic:cNvPr id="0" name="image42.png"/>
                          <pic:cNvPicPr preferRelativeResize="0"/>
                        </pic:nvPicPr>
                        <pic:blipFill>
                          <a:blip r:embed="rId64"/>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Superare atteggiamenti competitivi per giungere alla solidarietà, alla collaborazione, alla valorizzazione dell’altro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40" name="image43.png"/>
                  <a:graphic>
                    <a:graphicData uri="http://schemas.openxmlformats.org/drawingml/2006/picture">
                      <pic:pic>
                        <pic:nvPicPr>
                          <pic:cNvPr id="0" name="image43.png"/>
                          <pic:cNvPicPr preferRelativeResize="0"/>
                        </pic:nvPicPr>
                        <pic:blipFill>
                          <a:blip r:embed="rId65"/>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di recupero e sostegno per il superamento delle difficoltà oggettive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41" name="image44.png"/>
                  <a:graphic>
                    <a:graphicData uri="http://schemas.openxmlformats.org/drawingml/2006/picture">
                      <pic:pic>
                        <pic:nvPicPr>
                          <pic:cNvPr id="0" name="image44.png"/>
                          <pic:cNvPicPr preferRelativeResize="0"/>
                        </pic:nvPicPr>
                        <pic:blipFill>
                          <a:blip r:embed="rId66"/>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di gruppo mirate alla valorizzazione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42" name="image45.png"/>
                  <a:graphic>
                    <a:graphicData uri="http://schemas.openxmlformats.org/drawingml/2006/picture">
                      <pic:pic>
                        <pic:nvPicPr>
                          <pic:cNvPr id="0" name="image45.png"/>
                          <pic:cNvPicPr preferRelativeResize="0"/>
                        </pic:nvPicPr>
                        <pic:blipFill>
                          <a:blip r:embed="rId67"/>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strumenti di tipo didattico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32" name="image35.png"/>
                  <a:graphic>
                    <a:graphicData uri="http://schemas.openxmlformats.org/drawingml/2006/picture">
                      <pic:pic>
                        <pic:nvPicPr>
                          <pic:cNvPr id="0" name="image35.png"/>
                          <pic:cNvPicPr preferRelativeResize="0"/>
                        </pic:nvPicPr>
                        <pic:blipFill>
                          <a:blip r:embed="rId68"/>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didattica laboratoriale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5" w:right="0" w:hanging="315"/>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23" name="image25.png"/>
                  <a:graphic>
                    <a:graphicData uri="http://schemas.openxmlformats.org/drawingml/2006/picture">
                      <pic:pic>
                        <pic:nvPicPr>
                          <pic:cNvPr id="0" name="image25.png"/>
                          <pic:cNvPicPr preferRelativeResize="0"/>
                        </pic:nvPicPr>
                        <pic:blipFill>
                          <a:blip r:embed="rId69"/>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osservazione dei docenti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5" w:right="0" w:hanging="315"/>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24" name="image27.png"/>
                  <a:graphic>
                    <a:graphicData uri="http://schemas.openxmlformats.org/drawingml/2006/picture">
                      <pic:pic>
                        <pic:nvPicPr>
                          <pic:cNvPr id="0" name="image27.png"/>
                          <pic:cNvPicPr preferRelativeResize="0"/>
                        </pic:nvPicPr>
                        <pic:blipFill>
                          <a:blip r:embed="rId70"/>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valutazione e autovalutazione degli alunni</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0" w:line="36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0" w:line="36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ORIENTAMENTO</w:t>
      </w:r>
    </w:p>
    <w:tbl>
      <w:tblPr>
        <w:tblStyle w:val="Table11"/>
        <w:tblW w:w="9854.0" w:type="dxa"/>
        <w:jc w:val="left"/>
        <w:tblInd w:w="0.0" w:type="dxa"/>
        <w:tblBorders>
          <w:top w:color="000080" w:space="0" w:sz="12" w:val="single"/>
          <w:left w:color="000080" w:space="0" w:sz="12" w:val="single"/>
          <w:bottom w:color="000080" w:space="0" w:sz="12" w:val="single"/>
          <w:right w:color="000080" w:space="0" w:sz="12" w:val="single"/>
          <w:insideH w:color="000080" w:space="0" w:sz="6" w:val="single"/>
          <w:insideV w:color="000080" w:space="0" w:sz="6" w:val="single"/>
        </w:tblBorders>
        <w:tblLayout w:type="fixed"/>
        <w:tblLook w:val="0000"/>
      </w:tblPr>
      <w:tblGrid>
        <w:gridCol w:w="2219"/>
        <w:gridCol w:w="3228"/>
        <w:gridCol w:w="1917"/>
        <w:gridCol w:w="2490"/>
        <w:tblGridChange w:id="0">
          <w:tblGrid>
            <w:gridCol w:w="2219"/>
            <w:gridCol w:w="3228"/>
            <w:gridCol w:w="1917"/>
            <w:gridCol w:w="249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Obiettivi formativi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Risultati attesi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Tempi ed azioni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Modalità e strumenti di azioni</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Conoscenza di sé</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25" name="image28.png"/>
                  <a:graphic>
                    <a:graphicData uri="http://schemas.openxmlformats.org/drawingml/2006/picture">
                      <pic:pic>
                        <pic:nvPicPr>
                          <pic:cNvPr id="0" name="image28.png"/>
                          <pic:cNvPicPr preferRelativeResize="0"/>
                        </pic:nvPicPr>
                        <pic:blipFill>
                          <a:blip r:embed="rId71"/>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Saper valutare i propri limiti e le proprie capacità</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26" name="image29.png"/>
                  <a:graphic>
                    <a:graphicData uri="http://schemas.openxmlformats.org/drawingml/2006/picture">
                      <pic:pic>
                        <pic:nvPicPr>
                          <pic:cNvPr id="0" name="image29.png"/>
                          <pic:cNvPicPr preferRelativeResize="0"/>
                        </pic:nvPicPr>
                        <pic:blipFill>
                          <a:blip r:embed="rId72"/>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Saper riconoscere le proprie difficoltà</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Intero anno scolastico.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7" w:right="0" w:hanging="277"/>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27" name="image30.png"/>
                  <a:graphic>
                    <a:graphicData uri="http://schemas.openxmlformats.org/drawingml/2006/picture">
                      <pic:pic>
                        <pic:nvPicPr>
                          <pic:cNvPr id="0" name="image30.png"/>
                          <pic:cNvPicPr preferRelativeResize="0"/>
                        </pic:nvPicPr>
                        <pic:blipFill>
                          <a:blip r:embed="rId73"/>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Analisi delle proprie caratteristiche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28" name="image31.png"/>
                  <a:graphic>
                    <a:graphicData uri="http://schemas.openxmlformats.org/drawingml/2006/picture">
                      <pic:pic>
                        <pic:nvPicPr>
                          <pic:cNvPr id="0" name="image31.png"/>
                          <pic:cNvPicPr preferRelativeResize="0"/>
                        </pic:nvPicPr>
                        <pic:blipFill>
                          <a:blip r:embed="rId74"/>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Questionari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29" name="image32.png"/>
                  <a:graphic>
                    <a:graphicData uri="http://schemas.openxmlformats.org/drawingml/2006/picture">
                      <pic:pic>
                        <pic:nvPicPr>
                          <pic:cNvPr id="0" name="image32.png"/>
                          <pic:cNvPicPr preferRelativeResize="0"/>
                        </pic:nvPicPr>
                        <pic:blipFill>
                          <a:blip r:embed="rId75"/>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Costruzione di grafici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71450" cy="147955"/>
                  <wp:effectExtent b="0" l="0" r="0" t="0"/>
                  <wp:docPr id="30" name="image33.png"/>
                  <a:graphic>
                    <a:graphicData uri="http://schemas.openxmlformats.org/drawingml/2006/picture">
                      <pic:pic>
                        <pic:nvPicPr>
                          <pic:cNvPr id="0" name="image33.png"/>
                          <pic:cNvPicPr preferRelativeResize="0"/>
                        </pic:nvPicPr>
                        <pic:blipFill>
                          <a:blip r:embed="rId76"/>
                          <a:srcRect b="0" l="0" r="0" t="0"/>
                          <a:stretch>
                            <a:fillRect/>
                          </a:stretch>
                        </pic:blipFill>
                        <pic:spPr>
                          <a:xfrm>
                            <a:off x="0" y="0"/>
                            <a:ext cx="171450" cy="14795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dibattiti</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hanging="18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Riconoscimento delle proprie attitudini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0" w:line="360" w:lineRule="auto"/>
        <w:ind w:left="0" w:right="0" w:firstLine="0"/>
        <w:contextualSpacing w:val="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ACQUSIZIONE DEI TRAGUARDI DI COMPETENZE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(Classi Seconde e Terze)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IMPARARE AD IMPARARE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•Acquisire padronanza di abilità di base,di tecniche di studio e di indagine</w:t>
        <w:br w:type="textWrapping"/>
        <w:t xml:space="preserve">•Acquisire strategie di apprendimento adeguate ai diversi contesti</w:t>
        <w:br w:type="textWrapping"/>
        <w:t xml:space="preserve">•Ripercorrere il proprio processo di apprendimento</w:t>
        <w:br w:type="textWrapping"/>
        <w:t xml:space="preserve">•Saper trasferire le conoscenze e le abilità in altre situazioni,combinandole e rielaborandole.</w:t>
        <w:br w:type="textWrapping"/>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PROGETTARE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•Elaborare progetti di vario tipo, dall’esistenziale al tecnico e predisporre l’attuazione degli stessi.</w:t>
        <w:br w:type="textWrapping"/>
        <w:t xml:space="preserve">•Utilizzare le conoscenze apprese per stabilire obiettivi significativi e realistici e le relative priorità.</w:t>
        <w:br w:type="textWrapping"/>
        <w:t xml:space="preserve">•Definire le strategie operative e verificare i risultati raggiunti</w:t>
        <w:br w:type="textWrapping"/>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COMUNICARE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•Comunicare attraverso linguaggi diversi</w:t>
        <w:br w:type="textWrapping"/>
        <w:t xml:space="preserve">•Saper adattare le proprie forme di comunicazione (orale, scritta, corporea,visiva,grafica) al contesto vissuto su parametri di efficacia e chiarezza</w:t>
        <w:br w:type="textWrapping"/>
        <w:t xml:space="preserve">•Possedere competenze comunicative plurilingue</w:t>
        <w:br w:type="textWrapping"/>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COLLABORARE E PARTECIPARE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•Riconoscere il valore delle norme e saperle rispettare</w:t>
        <w:br w:type="textWrapping"/>
        <w:t xml:space="preserve">•Socializzare e rispettare la diversità</w:t>
        <w:br w:type="textWrapping"/>
        <w:t xml:space="preserve">•Riconoscere i diversi ruoli e rispettarli</w:t>
        <w:br w:type="textWrapping"/>
        <w:t xml:space="preserve">•Sviluppare senso di appartenenza alla comunità e al territorio</w:t>
        <w:br w:type="textWrapping"/>
        <w:t xml:space="preserve">•Interagire in modo consapevole con il gruppo, accettando i diversi punti di vista, superando la conflittualità.</w:t>
        <w:br w:type="textWrapping"/>
        <w:t xml:space="preserve">•Manifestare capacità di iniziativa personale e sociale</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t xml:space="preserve">AGIRE IN MODO AUTONOMO E RESPONSABILE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•Acquisire sicurezza in sé ed autostima: riconoscere le proprie capacità ed i propri limiti.</w:t>
        <w:br w:type="textWrapping"/>
        <w:t xml:space="preserve">•Acquisire capacità di riflessione e di libero giudizio critico.</w:t>
        <w:br w:type="textWrapping"/>
        <w:t xml:space="preserve">•Riflettere sui valori espressi dalla comunità di appartenenza.</w:t>
        <w:br w:type="textWrapping"/>
        <w:t xml:space="preserve">•Sviluppare le capacità di operare scelte consapevoli</w:t>
        <w:br w:type="textWrapping"/>
        <w:t xml:space="preserve">•Sapersi assumere la responsabilità delle proprie azioni.</w:t>
        <w:br w:type="textWrapping"/>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RISOLVERE PROBLEMI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•Utilizzare le capacità logico deduttive per porre domande,formulare problemi e cercare strategie risolutive</w:t>
        <w:br w:type="textWrapping"/>
        <w:t xml:space="preserve">•Variare le strategie secondo il compito</w:t>
        <w:br w:type="textWrapping"/>
        <w:t xml:space="preserve">•Adottare una strategia d’azione nell’affrontare compiti diversi e portarli a termine.</w:t>
        <w:br w:type="textWrapping"/>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INDIVIDUARE COLLEGAMENTI E RELAZIONI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•Sviluppare capacità di combinare e rielaborare conoscenze</w:t>
        <w:br w:type="textWrapping"/>
        <w:t xml:space="preserve">•Saper elaborare argomentazioni</w:t>
        <w:br w:type="textWrapping"/>
        <w:t xml:space="preserve">•Saper individuare relazioni tra i fenomeni nello spazio e nel tempo</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t xml:space="preserve">ACQUISIRE ED INTERPRETARE LE INFORMAZIONI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•Interpretare criticamente l’informazione ricevuta nei diversi ambiti, valutandone l’attendibilità e l’utilità, distinguendo fatti e opinioni.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0" w:line="360" w:lineRule="auto"/>
        <w:ind w:left="0" w:right="0" w:firstLine="0"/>
        <w:contextualSpacing w:val="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METODOLOGIA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metodologia da adottare è delineata all'interno dei vari Dipartimenti disciplinari e decisa nei Consigli di Classe. Sarà fondata su: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Uso limitato di esposizioni verbalistiche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Problematizzazione di ipotesi di lavoro e ricerca di soluzioni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Riproduzione di uno stesso messaggio in differenti situazioni</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Programmazione di spazi per l’autocorrezione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Promozione di dibattiti e discussioni per favorire l’autocritica e per analizzare i dati    positivi e  negativi dei comportamenti altrui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Programmazioni di indagini conoscitive sul territorio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Fasi di lavoro programmate e finalizzate a stimolare gli alunni/e ad affrontare personalmente   l’analisi del problema, a formulare ipotesi, a discutere, e confrontarle con quella dei compagni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Coordinamento degli interventi per non creare episodi di disordine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Organizzazione di lavori individuali e/o di gruppo, formulando in modo chiaro l’oggetto della ricerca e   fornendo dati precisi su fasi, tempi ed eventuali difficoltà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Metodologia attiva e di tipo scientifico ancorata agli interessi degli alunni/e e, per quanto possibile, capace di stimolare apprendimenti motivati, non meccanici</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Coinvolgimento operativo degli allievi, tramite attività finalizzate all’acquisizione e al potenziamento   delle capacità di formulare ipotesi, di selezionare dati, di sperimentare, di analizzare, di stabilire regole, di costruire modelli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Previsione di precise sequenze didattiche, articolate in più livelli di complessità, secondo una scansione mensile, seguite da verifiche periodiche per controllare l’efficacia delle scelte educative attuate in più linguaggi dalle diverse discipline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Attività modulari organizzate per fasce di livello e per attitudini personali.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0" w:line="360" w:lineRule="auto"/>
        <w:ind w:left="0" w:right="0" w:firstLine="0"/>
        <w:contextualSpacing w:val="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STRUMENTI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Libri di testo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Testi didattici di supporto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Quotidiani e riviste specialistiche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 LIM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Schede predisposte dall’insegnante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Computer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Internet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Animazione corporea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Uscite sul territorio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Piena utilizzazione delle strutture pubbliche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Qualsiasi materiale di facile reperibilità portato dagli alunni/e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Sussidi audio visivi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Proiezione di film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Proiezione di documentari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Proiezione di film di tipo didattico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Ascolto di brani musicali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Sistemi hi-fi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Utilizzo di software multimediali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Utilizzo di software didattici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0" w:line="360" w:lineRule="auto"/>
        <w:ind w:left="0" w:right="0" w:firstLine="0"/>
        <w:contextualSpacing w:val="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GESTIONE DEL RAPPORTO DOCENTE – ALUNNO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778.0" w:type="dxa"/>
        <w:jc w:val="left"/>
        <w:tblInd w:w="0.0" w:type="dxa"/>
        <w:tblBorders>
          <w:top w:color="000080" w:space="0" w:sz="12" w:val="single"/>
          <w:left w:color="000080" w:space="0" w:sz="12" w:val="single"/>
          <w:bottom w:color="000080" w:space="0" w:sz="12" w:val="single"/>
          <w:right w:color="000080" w:space="0" w:sz="12" w:val="single"/>
          <w:insideH w:color="000080" w:space="0" w:sz="6" w:val="single"/>
          <w:insideV w:color="000080" w:space="0" w:sz="6" w:val="single"/>
        </w:tblBorders>
        <w:tblLayout w:type="fixed"/>
        <w:tblLook w:val="0000"/>
      </w:tblPr>
      <w:tblGrid>
        <w:gridCol w:w="1955"/>
        <w:gridCol w:w="1955"/>
        <w:gridCol w:w="1956"/>
        <w:gridCol w:w="1829"/>
        <w:gridCol w:w="2083"/>
        <w:tblGridChange w:id="0">
          <w:tblGrid>
            <w:gridCol w:w="1955"/>
            <w:gridCol w:w="1955"/>
            <w:gridCol w:w="1956"/>
            <w:gridCol w:w="1829"/>
            <w:gridCol w:w="2083"/>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Obiettivi formativi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Risultati attesi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Tempi ed azioni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Modalità e strumenti di azioni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Modalità e strumenti di verifica</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Riconoscere il ruolo del docente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31" name="image34.png"/>
                  <a:graphic>
                    <a:graphicData uri="http://schemas.openxmlformats.org/drawingml/2006/picture">
                      <pic:pic>
                        <pic:nvPicPr>
                          <pic:cNvPr id="0" name="image34.png"/>
                          <pic:cNvPicPr preferRelativeResize="0"/>
                        </pic:nvPicPr>
                        <pic:blipFill>
                          <a:blip r:embed="rId77"/>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Atteggiamento di reciproco rispetto</w:t>
            </w:r>
          </w:p>
        </w:tc>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0" w:right="0" w:hanging="23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21" name="image23.png"/>
                  <a:graphic>
                    <a:graphicData uri="http://schemas.openxmlformats.org/drawingml/2006/picture">
                      <pic:pic>
                        <pic:nvPicPr>
                          <pic:cNvPr id="0" name="image23.png"/>
                          <pic:cNvPicPr preferRelativeResize="0"/>
                        </pic:nvPicPr>
                        <pic:blipFill>
                          <a:blip r:embed="rId78"/>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Spiegazione delle regole di comportamento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0" w:right="0" w:hanging="23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22" name="image24.png"/>
                  <a:graphic>
                    <a:graphicData uri="http://schemas.openxmlformats.org/drawingml/2006/picture">
                      <pic:pic>
                        <pic:nvPicPr>
                          <pic:cNvPr id="0" name="image24.png"/>
                          <pic:cNvPicPr preferRelativeResize="0"/>
                        </pic:nvPicPr>
                        <pic:blipFill>
                          <a:blip r:embed="rId79"/>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Condivisione di atteggiamenti e stili educativi da parte dei docenti</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8" w:right="0" w:hanging="278"/>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50" name="image53.png"/>
                  <a:graphic>
                    <a:graphicData uri="http://schemas.openxmlformats.org/drawingml/2006/picture">
                      <pic:pic>
                        <pic:nvPicPr>
                          <pic:cNvPr id="0" name="image53.png"/>
                          <pic:cNvPicPr preferRelativeResize="0"/>
                        </pic:nvPicPr>
                        <pic:blipFill>
                          <a:blip r:embed="rId80"/>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Osservazioni da parte dei docenti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8" w:right="0" w:hanging="278"/>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51" name="image54.png"/>
                  <a:graphic>
                    <a:graphicData uri="http://schemas.openxmlformats.org/drawingml/2006/picture">
                      <pic:pic>
                        <pic:nvPicPr>
                          <pic:cNvPr id="0" name="image54.png"/>
                          <pic:cNvPicPr preferRelativeResize="0"/>
                        </pic:nvPicPr>
                        <pic:blipFill>
                          <a:blip r:embed="rId81"/>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Autovalutazione da parte degli alunni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8" w:right="0" w:hanging="278"/>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52" name="image55.png"/>
                  <a:graphic>
                    <a:graphicData uri="http://schemas.openxmlformats.org/drawingml/2006/picture">
                      <pic:pic>
                        <pic:nvPicPr>
                          <pic:cNvPr id="0" name="image55.png"/>
                          <pic:cNvPicPr preferRelativeResize="0"/>
                        </pic:nvPicPr>
                        <pic:blipFill>
                          <a:blip r:embed="rId82"/>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Monitoraggi sul clima del gruppo</w:t>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Fornire motivazione emotiva allo studio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5" w:right="0" w:hanging="205"/>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53" name="image56.png"/>
                  <a:graphic>
                    <a:graphicData uri="http://schemas.openxmlformats.org/drawingml/2006/picture">
                      <pic:pic>
                        <pic:nvPicPr>
                          <pic:cNvPr id="0" name="image56.png"/>
                          <pic:cNvPicPr preferRelativeResize="0"/>
                        </pic:nvPicPr>
                        <pic:blipFill>
                          <a:blip r:embed="rId83"/>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Partecipazione dell’alunno al processo di insegnamento apprendimento</w:t>
            </w:r>
          </w:p>
        </w:tc>
        <w:tc>
          <w:tcPr>
            <w:gridSpan w:val="2"/>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54" name="image57.png"/>
                  <a:graphic>
                    <a:graphicData uri="http://schemas.openxmlformats.org/drawingml/2006/picture">
                      <pic:pic>
                        <pic:nvPicPr>
                          <pic:cNvPr id="0" name="image57.png"/>
                          <pic:cNvPicPr preferRelativeResize="0"/>
                        </pic:nvPicPr>
                        <pic:blipFill>
                          <a:blip r:embed="rId84"/>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Coinvolgimento dell’alunno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55" name="image58.png"/>
                  <a:graphic>
                    <a:graphicData uri="http://schemas.openxmlformats.org/drawingml/2006/picture">
                      <pic:pic>
                        <pic:nvPicPr>
                          <pic:cNvPr id="0" name="image58.png"/>
                          <pic:cNvPicPr preferRelativeResize="0"/>
                        </pic:nvPicPr>
                        <pic:blipFill>
                          <a:blip r:embed="rId85"/>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Attenzione alla motivazione all’apprendimento e agli stili cognitivi degli alunni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56" name="image59.png"/>
                  <a:graphic>
                    <a:graphicData uri="http://schemas.openxmlformats.org/drawingml/2006/picture">
                      <pic:pic>
                        <pic:nvPicPr>
                          <pic:cNvPr id="0" name="image59.png"/>
                          <pic:cNvPicPr preferRelativeResize="0"/>
                        </pic:nvPicPr>
                        <pic:blipFill>
                          <a:blip r:embed="rId86"/>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Individuazione dell’insegnamento</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5" w:right="0" w:hanging="225"/>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57" name="image60.png"/>
                  <a:graphic>
                    <a:graphicData uri="http://schemas.openxmlformats.org/drawingml/2006/picture">
                      <pic:pic>
                        <pic:nvPicPr>
                          <pic:cNvPr id="0" name="image60.png"/>
                          <pic:cNvPicPr preferRelativeResize="0"/>
                        </pic:nvPicPr>
                        <pic:blipFill>
                          <a:blip r:embed="rId87"/>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Osservazioni da parte dei docenti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5" w:right="0" w:hanging="225"/>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47" name="image50.png"/>
                  <a:graphic>
                    <a:graphicData uri="http://schemas.openxmlformats.org/drawingml/2006/picture">
                      <pic:pic>
                        <pic:nvPicPr>
                          <pic:cNvPr id="0" name="image50.png"/>
                          <pic:cNvPicPr preferRelativeResize="0"/>
                        </pic:nvPicPr>
                        <pic:blipFill>
                          <a:blip r:embed="rId88"/>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Autovalutazione da parte degli alunni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5" w:right="0" w:hanging="225"/>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48" name="image51.png"/>
                  <a:graphic>
                    <a:graphicData uri="http://schemas.openxmlformats.org/drawingml/2006/picture">
                      <pic:pic>
                        <pic:nvPicPr>
                          <pic:cNvPr id="0" name="image51.png"/>
                          <pic:cNvPicPr preferRelativeResize="0"/>
                        </pic:nvPicPr>
                        <pic:blipFill>
                          <a:blip r:embed="rId89"/>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Monitoraggi sul clima del gruppo</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0" w:line="360" w:lineRule="auto"/>
        <w:ind w:left="0" w:right="0" w:firstLine="0"/>
        <w:contextualSpacing w:val="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QUADRO SINTETICO DEI PROGETTI EDUCATIVI E DIDATTICI E DELLE ATTIVITA’ ELABORATI O ADOTTATI DAL CONSIGLIO DI CLASSE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9747.0" w:type="dxa"/>
        <w:jc w:val="left"/>
        <w:tblInd w:w="0.0" w:type="dxa"/>
        <w:tblBorders>
          <w:top w:color="000080" w:space="0" w:sz="12" w:val="single"/>
          <w:left w:color="000080" w:space="0" w:sz="12" w:val="single"/>
          <w:bottom w:color="000080" w:space="0" w:sz="12" w:val="single"/>
          <w:right w:color="000080" w:space="0" w:sz="12" w:val="single"/>
          <w:insideH w:color="000080" w:space="0" w:sz="12" w:val="single"/>
          <w:insideV w:color="000080" w:space="0" w:sz="12" w:val="single"/>
        </w:tblBorders>
        <w:tblLayout w:type="fixed"/>
        <w:tblLook w:val="0000"/>
      </w:tblPr>
      <w:tblGrid>
        <w:gridCol w:w="1951"/>
        <w:gridCol w:w="1985"/>
        <w:gridCol w:w="1984"/>
        <w:gridCol w:w="1843"/>
        <w:gridCol w:w="1984"/>
        <w:tblGridChange w:id="0">
          <w:tblGrid>
            <w:gridCol w:w="1951"/>
            <w:gridCol w:w="1985"/>
            <w:gridCol w:w="1984"/>
            <w:gridCol w:w="1843"/>
            <w:gridCol w:w="1984"/>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contextualSpacing w:val="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0"/>
        <w:jc w:val="center"/>
        <w:rPr>
          <w:b w:val="0"/>
          <w:i w:val="0"/>
          <w:smallCaps w:val="0"/>
          <w:strike w:val="0"/>
          <w:color w:val="000000"/>
          <w:sz w:val="20"/>
          <w:szCs w:val="20"/>
          <w:u w:val="singl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 fa riferimento ai progetti decisi in Collegio dei Docenti e a quelli  segnalati nel raccoglitore  “Proposte e progetti didattici “ in sala professori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QUADRO DELLE VISITE GUIDATE E VIAGGI D’ISTRUZIONE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9246.0" w:type="dxa"/>
        <w:jc w:val="left"/>
        <w:tblInd w:w="360.0" w:type="dxa"/>
        <w:tblBorders>
          <w:top w:color="365f91" w:space="0" w:sz="12" w:val="single"/>
          <w:left w:color="365f91" w:space="0" w:sz="12" w:val="single"/>
          <w:bottom w:color="365f91" w:space="0" w:sz="12" w:val="single"/>
          <w:right w:color="365f91" w:space="0" w:sz="12" w:val="single"/>
          <w:insideH w:color="365f91" w:space="0" w:sz="12" w:val="single"/>
          <w:insideV w:color="365f91" w:space="0" w:sz="12" w:val="single"/>
        </w:tblBorders>
        <w:tblLayout w:type="fixed"/>
        <w:tblLook w:val="0000"/>
      </w:tblPr>
      <w:tblGrid>
        <w:gridCol w:w="1921"/>
        <w:gridCol w:w="2647"/>
        <w:gridCol w:w="2410"/>
        <w:gridCol w:w="2268"/>
        <w:tblGridChange w:id="0">
          <w:tblGrid>
            <w:gridCol w:w="1921"/>
            <w:gridCol w:w="2647"/>
            <w:gridCol w:w="2410"/>
            <w:gridCol w:w="2268"/>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DESTINAZIONE</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MOTIVAZIONI DIDATTICHE</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DOCENTI ACCOMPAGNATORI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DOCENTE SUPPLENTE</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00" w:line="360" w:lineRule="auto"/>
        <w:ind w:left="0" w:right="0" w:firstLine="0"/>
        <w:contextualSpacing w:val="0"/>
        <w:jc w:val="center"/>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VERIFICA DEL PROGETTO EDUCATIVO DI CLASSE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9778.0" w:type="dxa"/>
        <w:jc w:val="left"/>
        <w:tblInd w:w="0.0" w:type="dxa"/>
        <w:tblBorders>
          <w:top w:color="000080" w:space="0" w:sz="12" w:val="single"/>
          <w:left w:color="000080" w:space="0" w:sz="12" w:val="single"/>
          <w:bottom w:color="000080" w:space="0" w:sz="12" w:val="single"/>
          <w:right w:color="000080" w:space="0" w:sz="12" w:val="single"/>
          <w:insideH w:color="000080" w:space="0" w:sz="6" w:val="single"/>
          <w:insideV w:color="000080" w:space="0" w:sz="6" w:val="single"/>
        </w:tblBorders>
        <w:tblLayout w:type="fixed"/>
        <w:tblLook w:val="0000"/>
      </w:tblPr>
      <w:tblGrid>
        <w:gridCol w:w="2088"/>
        <w:gridCol w:w="3240"/>
        <w:gridCol w:w="2005"/>
        <w:gridCol w:w="2445"/>
        <w:tblGridChange w:id="0">
          <w:tblGrid>
            <w:gridCol w:w="2088"/>
            <w:gridCol w:w="3240"/>
            <w:gridCol w:w="2005"/>
            <w:gridCol w:w="2445"/>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MODALITÀ</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STRUMENTI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TEMPI</w:t>
            </w:r>
            <w:r w:rsidDel="00000000" w:rsidR="00000000" w:rsidRPr="00000000">
              <w:rPr>
                <w:rtl w:val="0"/>
              </w:rPr>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MODALITÀ DI COMUNICAZIONE</w:t>
            </w:r>
            <w:r w:rsidDel="00000000" w:rsidR="00000000" w:rsidRPr="00000000">
              <w:rPr>
                <w:rtl w:val="0"/>
              </w:rPr>
            </w:r>
          </w:p>
        </w:tc>
      </w:tr>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Collegiale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8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8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itinere / finale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6" w:right="0" w:hanging="256"/>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49" name="image52.png"/>
                  <a:graphic>
                    <a:graphicData uri="http://schemas.openxmlformats.org/drawingml/2006/picture">
                      <pic:pic>
                        <pic:nvPicPr>
                          <pic:cNvPr id="0" name="image52.png"/>
                          <pic:cNvPicPr preferRelativeResize="0"/>
                        </pic:nvPicPr>
                        <pic:blipFill>
                          <a:blip r:embed="rId90"/>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Rilevazione degli apprendimenti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6" w:right="0" w:hanging="256"/>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43" name="image46.png"/>
                  <a:graphic>
                    <a:graphicData uri="http://schemas.openxmlformats.org/drawingml/2006/picture">
                      <pic:pic>
                        <pic:nvPicPr>
                          <pic:cNvPr id="0" name="image46.png"/>
                          <pic:cNvPicPr preferRelativeResize="0"/>
                        </pic:nvPicPr>
                        <pic:blipFill>
                          <a:blip r:embed="rId91"/>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Verifica del percorso svolto e della sua coerenza con il progetto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6" w:right="0" w:hanging="256"/>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44" name="image47.png"/>
                  <a:graphic>
                    <a:graphicData uri="http://schemas.openxmlformats.org/drawingml/2006/picture">
                      <pic:pic>
                        <pic:nvPicPr>
                          <pic:cNvPr id="0" name="image47.png"/>
                          <pic:cNvPicPr preferRelativeResize="0"/>
                        </pic:nvPicPr>
                        <pic:blipFill>
                          <a:blip r:embed="rId92"/>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Verifica della coerenza del progetto con i bisogni formativi della classe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Bimestrale</w:t>
            </w:r>
          </w:p>
        </w:tc>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45" name="image48.png"/>
                  <a:graphic>
                    <a:graphicData uri="http://schemas.openxmlformats.org/drawingml/2006/picture">
                      <pic:pic>
                        <pic:nvPicPr>
                          <pic:cNvPr id="0" name="image48.png"/>
                          <pic:cNvPicPr preferRelativeResize="0"/>
                        </pic:nvPicPr>
                        <pic:blipFill>
                          <a:blip r:embed="rId93"/>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 famiglie: tramite rappresentante di classe, comunicazioni e schede di valutazione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227"/>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58115" cy="152400"/>
                  <wp:effectExtent b="0" l="0" r="0" t="0"/>
                  <wp:docPr id="46" name="image49.png"/>
                  <a:graphic>
                    <a:graphicData uri="http://schemas.openxmlformats.org/drawingml/2006/picture">
                      <pic:pic>
                        <pic:nvPicPr>
                          <pic:cNvPr id="0" name="image49.png"/>
                          <pic:cNvPicPr preferRelativeResize="0"/>
                        </pic:nvPicPr>
                        <pic:blipFill>
                          <a:blip r:embed="rId94"/>
                          <a:srcRect b="0" l="0" r="0" t="0"/>
                          <a:stretch>
                            <a:fillRect/>
                          </a:stretch>
                        </pic:blipFill>
                        <pic:spPr>
                          <a:xfrm>
                            <a:off x="0" y="0"/>
                            <a:ext cx="158115" cy="1524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Alla dirigenza: tramite verbalizzazione durante i C.d.C.</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L’equipe pedagogica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96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cs="Arial" w:eastAsia="Arial" w:hAnsi="Arial"/>
        <w:sz w:val="16"/>
        <w:szCs w:val="16"/>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1"/>
      <w:numFmt w:val="bullet"/>
      <w:lvlText w:val="●"/>
      <w:lvlJc w:val="left"/>
      <w:pPr>
        <w:ind w:left="780" w:hanging="360"/>
      </w:pPr>
      <w:rPr>
        <w:rFonts w:ascii="Arial" w:cs="Arial" w:eastAsia="Arial" w:hAnsi="Arial"/>
        <w:vertAlign w:val="baseline"/>
      </w:rPr>
    </w:lvl>
    <w:lvl w:ilvl="1">
      <w:start w:val="1"/>
      <w:numFmt w:val="bullet"/>
      <w:lvlText w:val="o"/>
      <w:lvlJc w:val="left"/>
      <w:pPr>
        <w:ind w:left="1500" w:hanging="360"/>
      </w:pPr>
      <w:rPr>
        <w:rFonts w:ascii="Arial" w:cs="Arial" w:eastAsia="Arial" w:hAnsi="Arial"/>
        <w:vertAlign w:val="baseline"/>
      </w:rPr>
    </w:lvl>
    <w:lvl w:ilvl="2">
      <w:start w:val="1"/>
      <w:numFmt w:val="bullet"/>
      <w:lvlText w:val="▪"/>
      <w:lvlJc w:val="left"/>
      <w:pPr>
        <w:ind w:left="2220" w:hanging="360"/>
      </w:pPr>
      <w:rPr>
        <w:rFonts w:ascii="Arial" w:cs="Arial" w:eastAsia="Arial" w:hAnsi="Arial"/>
        <w:vertAlign w:val="baseline"/>
      </w:rPr>
    </w:lvl>
    <w:lvl w:ilvl="3">
      <w:start w:val="1"/>
      <w:numFmt w:val="bullet"/>
      <w:lvlText w:val="●"/>
      <w:lvlJc w:val="left"/>
      <w:pPr>
        <w:ind w:left="2940" w:hanging="360"/>
      </w:pPr>
      <w:rPr>
        <w:rFonts w:ascii="Arial" w:cs="Arial" w:eastAsia="Arial" w:hAnsi="Arial"/>
        <w:vertAlign w:val="baseline"/>
      </w:rPr>
    </w:lvl>
    <w:lvl w:ilvl="4">
      <w:start w:val="1"/>
      <w:numFmt w:val="bullet"/>
      <w:lvlText w:val="o"/>
      <w:lvlJc w:val="left"/>
      <w:pPr>
        <w:ind w:left="3660" w:hanging="360"/>
      </w:pPr>
      <w:rPr>
        <w:rFonts w:ascii="Arial" w:cs="Arial" w:eastAsia="Arial" w:hAnsi="Arial"/>
        <w:vertAlign w:val="baseline"/>
      </w:rPr>
    </w:lvl>
    <w:lvl w:ilvl="5">
      <w:start w:val="1"/>
      <w:numFmt w:val="bullet"/>
      <w:lvlText w:val="▪"/>
      <w:lvlJc w:val="left"/>
      <w:pPr>
        <w:ind w:left="4380" w:hanging="360"/>
      </w:pPr>
      <w:rPr>
        <w:rFonts w:ascii="Arial" w:cs="Arial" w:eastAsia="Arial" w:hAnsi="Arial"/>
        <w:vertAlign w:val="baseline"/>
      </w:rPr>
    </w:lvl>
    <w:lvl w:ilvl="6">
      <w:start w:val="1"/>
      <w:numFmt w:val="bullet"/>
      <w:lvlText w:val="●"/>
      <w:lvlJc w:val="left"/>
      <w:pPr>
        <w:ind w:left="5100" w:hanging="360"/>
      </w:pPr>
      <w:rPr>
        <w:rFonts w:ascii="Arial" w:cs="Arial" w:eastAsia="Arial" w:hAnsi="Arial"/>
        <w:vertAlign w:val="baseline"/>
      </w:rPr>
    </w:lvl>
    <w:lvl w:ilvl="7">
      <w:start w:val="1"/>
      <w:numFmt w:val="bullet"/>
      <w:lvlText w:val="o"/>
      <w:lvlJc w:val="left"/>
      <w:pPr>
        <w:ind w:left="5820" w:hanging="360"/>
      </w:pPr>
      <w:rPr>
        <w:rFonts w:ascii="Arial" w:cs="Arial" w:eastAsia="Arial" w:hAnsi="Arial"/>
        <w:vertAlign w:val="baseline"/>
      </w:rPr>
    </w:lvl>
    <w:lvl w:ilvl="8">
      <w:start w:val="1"/>
      <w:numFmt w:val="bullet"/>
      <w:lvlText w:val="▪"/>
      <w:lvlJc w:val="left"/>
      <w:pPr>
        <w:ind w:left="654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9">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0">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1">
    <w:lvl w:ilvl="0">
      <w:start w:val="0"/>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5">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8">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5.png"/><Relationship Id="rId84" Type="http://schemas.openxmlformats.org/officeDocument/2006/relationships/image" Target="media/image57.png"/><Relationship Id="rId83" Type="http://schemas.openxmlformats.org/officeDocument/2006/relationships/image" Target="media/image56.png"/><Relationship Id="rId42" Type="http://schemas.openxmlformats.org/officeDocument/2006/relationships/image" Target="media/image17.png"/><Relationship Id="rId86" Type="http://schemas.openxmlformats.org/officeDocument/2006/relationships/image" Target="media/image59.png"/><Relationship Id="rId41" Type="http://schemas.openxmlformats.org/officeDocument/2006/relationships/image" Target="media/image16.png"/><Relationship Id="rId85" Type="http://schemas.openxmlformats.org/officeDocument/2006/relationships/image" Target="media/image58.png"/><Relationship Id="rId44" Type="http://schemas.openxmlformats.org/officeDocument/2006/relationships/image" Target="media/image19.png"/><Relationship Id="rId88" Type="http://schemas.openxmlformats.org/officeDocument/2006/relationships/image" Target="media/image50.png"/><Relationship Id="rId43" Type="http://schemas.openxmlformats.org/officeDocument/2006/relationships/image" Target="media/image18.png"/><Relationship Id="rId87" Type="http://schemas.openxmlformats.org/officeDocument/2006/relationships/image" Target="media/image60.png"/><Relationship Id="rId46" Type="http://schemas.openxmlformats.org/officeDocument/2006/relationships/image" Target="media/image21.png"/><Relationship Id="rId45" Type="http://schemas.openxmlformats.org/officeDocument/2006/relationships/image" Target="media/image20.png"/><Relationship Id="rId89" Type="http://schemas.openxmlformats.org/officeDocument/2006/relationships/image" Target="media/image51.png"/><Relationship Id="rId80" Type="http://schemas.openxmlformats.org/officeDocument/2006/relationships/image" Target="media/image53.png"/><Relationship Id="rId82" Type="http://schemas.openxmlformats.org/officeDocument/2006/relationships/image" Target="media/image55.png"/><Relationship Id="rId81" Type="http://schemas.openxmlformats.org/officeDocument/2006/relationships/image" Target="media/image5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73.png"/><Relationship Id="rId48" Type="http://schemas.openxmlformats.org/officeDocument/2006/relationships/image" Target="media/image2.png"/><Relationship Id="rId47" Type="http://schemas.openxmlformats.org/officeDocument/2006/relationships/image" Target="media/image22.png"/><Relationship Id="rId49" Type="http://schemas.openxmlformats.org/officeDocument/2006/relationships/image" Target="media/image3.png"/><Relationship Id="rId5" Type="http://schemas.openxmlformats.org/officeDocument/2006/relationships/image" Target="media/image71.png"/><Relationship Id="rId6" Type="http://schemas.openxmlformats.org/officeDocument/2006/relationships/hyperlink" Target="mailto:rmic8d400n@istruzione.it" TargetMode="External"/><Relationship Id="rId7" Type="http://schemas.openxmlformats.org/officeDocument/2006/relationships/hyperlink" Target="mailto:rmmm536004@pec.istruzione.it" TargetMode="External"/><Relationship Id="rId8" Type="http://schemas.openxmlformats.org/officeDocument/2006/relationships/hyperlink" Target="mailto:rmmm536004@pec.istruzione.it" TargetMode="External"/><Relationship Id="rId73" Type="http://schemas.openxmlformats.org/officeDocument/2006/relationships/image" Target="media/image30.png"/><Relationship Id="rId72" Type="http://schemas.openxmlformats.org/officeDocument/2006/relationships/image" Target="media/image29.png"/><Relationship Id="rId31" Type="http://schemas.openxmlformats.org/officeDocument/2006/relationships/image" Target="media/image64.png"/><Relationship Id="rId75" Type="http://schemas.openxmlformats.org/officeDocument/2006/relationships/image" Target="media/image32.png"/><Relationship Id="rId30" Type="http://schemas.openxmlformats.org/officeDocument/2006/relationships/image" Target="media/image63.png"/><Relationship Id="rId74" Type="http://schemas.openxmlformats.org/officeDocument/2006/relationships/image" Target="media/image31.png"/><Relationship Id="rId33" Type="http://schemas.openxmlformats.org/officeDocument/2006/relationships/image" Target="media/image66.png"/><Relationship Id="rId77" Type="http://schemas.openxmlformats.org/officeDocument/2006/relationships/image" Target="media/image34.png"/><Relationship Id="rId32" Type="http://schemas.openxmlformats.org/officeDocument/2006/relationships/image" Target="media/image65.png"/><Relationship Id="rId76" Type="http://schemas.openxmlformats.org/officeDocument/2006/relationships/image" Target="media/image33.png"/><Relationship Id="rId35" Type="http://schemas.openxmlformats.org/officeDocument/2006/relationships/image" Target="media/image68.png"/><Relationship Id="rId79" Type="http://schemas.openxmlformats.org/officeDocument/2006/relationships/image" Target="media/image24.png"/><Relationship Id="rId34" Type="http://schemas.openxmlformats.org/officeDocument/2006/relationships/image" Target="media/image67.png"/><Relationship Id="rId78" Type="http://schemas.openxmlformats.org/officeDocument/2006/relationships/image" Target="media/image23.png"/><Relationship Id="rId71" Type="http://schemas.openxmlformats.org/officeDocument/2006/relationships/image" Target="media/image28.png"/><Relationship Id="rId70" Type="http://schemas.openxmlformats.org/officeDocument/2006/relationships/image" Target="media/image27.png"/><Relationship Id="rId37" Type="http://schemas.openxmlformats.org/officeDocument/2006/relationships/image" Target="media/image70.png"/><Relationship Id="rId36" Type="http://schemas.openxmlformats.org/officeDocument/2006/relationships/image" Target="media/image69.png"/><Relationship Id="rId39" Type="http://schemas.openxmlformats.org/officeDocument/2006/relationships/image" Target="media/image14.png"/><Relationship Id="rId38" Type="http://schemas.openxmlformats.org/officeDocument/2006/relationships/image" Target="media/image13.png"/><Relationship Id="rId62" Type="http://schemas.openxmlformats.org/officeDocument/2006/relationships/image" Target="media/image40.png"/><Relationship Id="rId61" Type="http://schemas.openxmlformats.org/officeDocument/2006/relationships/image" Target="media/image39.png"/><Relationship Id="rId20" Type="http://schemas.openxmlformats.org/officeDocument/2006/relationships/image" Target="media/image83.png"/><Relationship Id="rId64" Type="http://schemas.openxmlformats.org/officeDocument/2006/relationships/image" Target="media/image42.png"/><Relationship Id="rId63" Type="http://schemas.openxmlformats.org/officeDocument/2006/relationships/image" Target="media/image41.png"/><Relationship Id="rId22" Type="http://schemas.openxmlformats.org/officeDocument/2006/relationships/image" Target="media/image85.png"/><Relationship Id="rId66" Type="http://schemas.openxmlformats.org/officeDocument/2006/relationships/image" Target="media/image44.png"/><Relationship Id="rId21" Type="http://schemas.openxmlformats.org/officeDocument/2006/relationships/image" Target="media/image84.png"/><Relationship Id="rId65" Type="http://schemas.openxmlformats.org/officeDocument/2006/relationships/image" Target="media/image43.png"/><Relationship Id="rId24" Type="http://schemas.openxmlformats.org/officeDocument/2006/relationships/image" Target="media/image87.png"/><Relationship Id="rId68" Type="http://schemas.openxmlformats.org/officeDocument/2006/relationships/image" Target="media/image35.png"/><Relationship Id="rId23" Type="http://schemas.openxmlformats.org/officeDocument/2006/relationships/image" Target="media/image86.png"/><Relationship Id="rId67" Type="http://schemas.openxmlformats.org/officeDocument/2006/relationships/image" Target="media/image45.png"/><Relationship Id="rId60" Type="http://schemas.openxmlformats.org/officeDocument/2006/relationships/image" Target="media/image38.png"/><Relationship Id="rId26" Type="http://schemas.openxmlformats.org/officeDocument/2006/relationships/image" Target="media/image89.png"/><Relationship Id="rId25" Type="http://schemas.openxmlformats.org/officeDocument/2006/relationships/image" Target="media/image88.png"/><Relationship Id="rId69" Type="http://schemas.openxmlformats.org/officeDocument/2006/relationships/image" Target="media/image25.png"/><Relationship Id="rId28" Type="http://schemas.openxmlformats.org/officeDocument/2006/relationships/image" Target="media/image61.png"/><Relationship Id="rId27" Type="http://schemas.openxmlformats.org/officeDocument/2006/relationships/image" Target="media/image90.png"/><Relationship Id="rId29" Type="http://schemas.openxmlformats.org/officeDocument/2006/relationships/image" Target="media/image62.png"/><Relationship Id="rId51" Type="http://schemas.openxmlformats.org/officeDocument/2006/relationships/image" Target="media/image6.png"/><Relationship Id="rId50" Type="http://schemas.openxmlformats.org/officeDocument/2006/relationships/image" Target="media/image5.png"/><Relationship Id="rId94" Type="http://schemas.openxmlformats.org/officeDocument/2006/relationships/image" Target="media/image49.png"/><Relationship Id="rId53" Type="http://schemas.openxmlformats.org/officeDocument/2006/relationships/image" Target="media/image8.png"/><Relationship Id="rId52" Type="http://schemas.openxmlformats.org/officeDocument/2006/relationships/image" Target="media/image7.png"/><Relationship Id="rId11" Type="http://schemas.openxmlformats.org/officeDocument/2006/relationships/image" Target="media/image75.png"/><Relationship Id="rId55" Type="http://schemas.openxmlformats.org/officeDocument/2006/relationships/image" Target="media/image10.png"/><Relationship Id="rId10" Type="http://schemas.openxmlformats.org/officeDocument/2006/relationships/image" Target="media/image72.png"/><Relationship Id="rId54" Type="http://schemas.openxmlformats.org/officeDocument/2006/relationships/image" Target="media/image9.png"/><Relationship Id="rId13" Type="http://schemas.openxmlformats.org/officeDocument/2006/relationships/image" Target="media/image77.png"/><Relationship Id="rId57" Type="http://schemas.openxmlformats.org/officeDocument/2006/relationships/image" Target="media/image12.png"/><Relationship Id="rId12" Type="http://schemas.openxmlformats.org/officeDocument/2006/relationships/image" Target="media/image74.png"/><Relationship Id="rId56" Type="http://schemas.openxmlformats.org/officeDocument/2006/relationships/image" Target="media/image11.png"/><Relationship Id="rId91" Type="http://schemas.openxmlformats.org/officeDocument/2006/relationships/image" Target="media/image46.png"/><Relationship Id="rId90" Type="http://schemas.openxmlformats.org/officeDocument/2006/relationships/image" Target="media/image52.png"/><Relationship Id="rId93" Type="http://schemas.openxmlformats.org/officeDocument/2006/relationships/image" Target="media/image48.png"/><Relationship Id="rId92" Type="http://schemas.openxmlformats.org/officeDocument/2006/relationships/image" Target="media/image47.png"/><Relationship Id="rId15" Type="http://schemas.openxmlformats.org/officeDocument/2006/relationships/image" Target="media/image79.png"/><Relationship Id="rId59" Type="http://schemas.openxmlformats.org/officeDocument/2006/relationships/image" Target="media/image37.png"/><Relationship Id="rId14" Type="http://schemas.openxmlformats.org/officeDocument/2006/relationships/image" Target="media/image76.png"/><Relationship Id="rId58" Type="http://schemas.openxmlformats.org/officeDocument/2006/relationships/image" Target="media/image36.png"/><Relationship Id="rId17" Type="http://schemas.openxmlformats.org/officeDocument/2006/relationships/image" Target="media/image82.png"/><Relationship Id="rId16" Type="http://schemas.openxmlformats.org/officeDocument/2006/relationships/image" Target="media/image78.png"/><Relationship Id="rId19" Type="http://schemas.openxmlformats.org/officeDocument/2006/relationships/image" Target="media/image81.png"/><Relationship Id="rId18" Type="http://schemas.openxmlformats.org/officeDocument/2006/relationships/image" Target="media/image80.png"/></Relationships>
</file>