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53" w:rsidRPr="00811053" w:rsidRDefault="00811053" w:rsidP="00811053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842F0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13C12B74" wp14:editId="74ACB73C">
            <wp:extent cx="664845" cy="762000"/>
            <wp:effectExtent l="0" t="0" r="1905" b="0"/>
            <wp:docPr id="3" name="Immagine 3" descr="Mostra immagine a dimensione inte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53" w:rsidRPr="000F7EE6" w:rsidRDefault="00811053" w:rsidP="00811053">
      <w:pPr>
        <w:ind w:left="3686" w:hanging="3686"/>
        <w:jc w:val="center"/>
        <w:rPr>
          <w:rFonts w:ascii="Arial" w:hAnsi="Arial" w:cs="Arial"/>
          <w:u w:val="single"/>
        </w:rPr>
      </w:pPr>
    </w:p>
    <w:p w:rsidR="00811053" w:rsidRPr="00C936C7" w:rsidRDefault="00811053" w:rsidP="00811053">
      <w:pPr>
        <w:tabs>
          <w:tab w:val="left" w:pos="1276"/>
        </w:tabs>
        <w:ind w:left="540"/>
        <w:jc w:val="center"/>
        <w:rPr>
          <w:b/>
        </w:rPr>
      </w:pPr>
      <w:r w:rsidRPr="00C936C7">
        <w:rPr>
          <w:b/>
        </w:rPr>
        <w:t xml:space="preserve">Ministero dell’Istruzione </w:t>
      </w:r>
    </w:p>
    <w:p w:rsidR="00811053" w:rsidRPr="00C936C7" w:rsidRDefault="00811053" w:rsidP="00811053">
      <w:pPr>
        <w:tabs>
          <w:tab w:val="left" w:pos="1276"/>
        </w:tabs>
        <w:ind w:left="540"/>
        <w:jc w:val="center"/>
        <w:rPr>
          <w:b/>
        </w:rPr>
      </w:pPr>
      <w:r w:rsidRPr="00C936C7">
        <w:rPr>
          <w:b/>
        </w:rPr>
        <w:t>Ufficio Scolastico Regionale Lazio</w:t>
      </w:r>
    </w:p>
    <w:p w:rsidR="00811053" w:rsidRPr="00C936C7" w:rsidRDefault="00811053" w:rsidP="00811053">
      <w:pPr>
        <w:tabs>
          <w:tab w:val="left" w:pos="1276"/>
        </w:tabs>
        <w:ind w:left="540"/>
        <w:jc w:val="center"/>
        <w:rPr>
          <w:b/>
          <w:sz w:val="28"/>
          <w:szCs w:val="28"/>
        </w:rPr>
      </w:pPr>
      <w:r w:rsidRPr="00C936C7">
        <w:rPr>
          <w:b/>
          <w:sz w:val="28"/>
          <w:szCs w:val="28"/>
        </w:rPr>
        <w:t>ISTITUTO COMPRENSIVO STATALE  VIA DELLA TECNICA</w:t>
      </w:r>
    </w:p>
    <w:p w:rsidR="00811053" w:rsidRPr="003F42B2" w:rsidRDefault="00811053" w:rsidP="00811053">
      <w:pPr>
        <w:tabs>
          <w:tab w:val="left" w:pos="1276"/>
        </w:tabs>
        <w:ind w:left="540"/>
        <w:jc w:val="center"/>
      </w:pPr>
      <w:r w:rsidRPr="003F42B2">
        <w:t>RMIC8D400N - Via della Tecnica, 3 – 0071 POMEZIA - 41° Distretto</w:t>
      </w:r>
    </w:p>
    <w:p w:rsidR="00811053" w:rsidRPr="003F42B2" w:rsidRDefault="00811053" w:rsidP="00811053">
      <w:pPr>
        <w:tabs>
          <w:tab w:val="left" w:pos="1276"/>
        </w:tabs>
        <w:ind w:left="540"/>
        <w:jc w:val="center"/>
      </w:pPr>
      <w:r w:rsidRPr="003F42B2">
        <w:t>CF   97713590582 - Tel. 069120718 - FAX 069120426</w:t>
      </w:r>
    </w:p>
    <w:p w:rsidR="00811053" w:rsidRPr="003F42B2" w:rsidRDefault="00811053" w:rsidP="00811053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3F42B2">
        <w:t xml:space="preserve">e-mail </w:t>
      </w:r>
      <w:hyperlink r:id="rId9" w:history="1">
        <w:r w:rsidRPr="003F42B2">
          <w:rPr>
            <w:color w:val="0000FF"/>
            <w:u w:val="single"/>
          </w:rPr>
          <w:t>rmic8d400n@istruzione.it</w:t>
        </w:r>
      </w:hyperlink>
      <w:r w:rsidRPr="003F42B2">
        <w:t xml:space="preserve"> - </w:t>
      </w:r>
      <w:proofErr w:type="spellStart"/>
      <w:r w:rsidRPr="003F42B2">
        <w:t>pec</w:t>
      </w:r>
      <w:proofErr w:type="spellEnd"/>
      <w:r w:rsidRPr="003F42B2">
        <w:t xml:space="preserve">  </w:t>
      </w:r>
      <w:hyperlink r:id="rId10" w:history="1">
        <w:r w:rsidRPr="003F42B2">
          <w:rPr>
            <w:color w:val="0000FF"/>
            <w:u w:val="single"/>
          </w:rPr>
          <w:t>rmic8d400n@pec.istruzione.it</w:t>
        </w:r>
      </w:hyperlink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8107A0" w:rsidRPr="00811053" w:rsidRDefault="002C0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1053">
        <w:rPr>
          <w:rFonts w:eastAsia="Arial"/>
          <w:b/>
          <w:color w:val="000000"/>
          <w:sz w:val="24"/>
          <w:szCs w:val="24"/>
        </w:rPr>
        <w:t xml:space="preserve">RELAZIONE FINALE </w:t>
      </w:r>
    </w:p>
    <w:p w:rsidR="00811053" w:rsidRP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</w:p>
    <w:p w:rsidR="00811053" w:rsidRP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4"/>
          <w:szCs w:val="24"/>
        </w:rPr>
      </w:pPr>
      <w:r w:rsidRPr="00811053">
        <w:rPr>
          <w:rFonts w:eastAsia="Arial"/>
          <w:b/>
          <w:color w:val="000000"/>
          <w:sz w:val="24"/>
          <w:szCs w:val="24"/>
        </w:rPr>
        <w:t>ANNO  SCOLASTICO 2019/20</w:t>
      </w: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Docente…………………………………………</w:t>
      </w: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Materia: …………………</w:t>
      </w:r>
      <w:r>
        <w:rPr>
          <w:rFonts w:ascii="Arial" w:eastAsia="Arial" w:hAnsi="Arial" w:cs="Arial"/>
          <w:b/>
          <w:color w:val="000000"/>
        </w:rPr>
        <w:t>…………………..</w:t>
      </w:r>
      <w:r>
        <w:rPr>
          <w:rFonts w:ascii="Arial" w:eastAsia="Arial" w:hAnsi="Arial" w:cs="Arial"/>
          <w:b/>
          <w:color w:val="000000"/>
        </w:rPr>
        <w:t>….</w:t>
      </w: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</w:t>
      </w:r>
    </w:p>
    <w:p w:rsidR="00811053" w:rsidRDefault="00811053" w:rsidP="00811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Classe: …………</w:t>
      </w:r>
      <w:r>
        <w:rPr>
          <w:rFonts w:ascii="Arial" w:eastAsia="Arial" w:hAnsi="Arial" w:cs="Arial"/>
          <w:b/>
          <w:color w:val="000000"/>
        </w:rPr>
        <w:t>………………………………</w:t>
      </w:r>
      <w:r>
        <w:rPr>
          <w:rFonts w:ascii="Arial" w:eastAsia="Arial" w:hAnsi="Arial" w:cs="Arial"/>
          <w:b/>
          <w:color w:val="000000"/>
        </w:rPr>
        <w:t>.</w:t>
      </w: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COMPOSIZIONE CLASSE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… </w:t>
            </w:r>
            <w:r>
              <w:rPr>
                <w:rFonts w:ascii="Arial" w:eastAsia="Arial" w:hAnsi="Arial" w:cs="Arial"/>
                <w:color w:val="000000"/>
              </w:rPr>
              <w:t xml:space="preserve">SEZ….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Tot alunni …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N. Maschi ..    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Femmine ..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alunni disabili.. (nominativo alunni)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Ripetenti .. (specificare di quale classe e indicare nominativo alunni)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81"/>
                <w:tab w:val="left" w:pos="663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BES….. (nominativo alunni)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DSA … (nominativo alunni)</w:t>
            </w: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8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356"/>
        <w:gridCol w:w="1143"/>
      </w:tblGrid>
      <w:tr w:rsidR="008107A0">
        <w:trPr>
          <w:trHeight w:val="200"/>
        </w:trPr>
        <w:tc>
          <w:tcPr>
            <w:tcW w:w="8726" w:type="dxa"/>
            <w:gridSpan w:val="3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Fasce di livello in partenza</w:t>
            </w: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Livello</w:t>
            </w:r>
          </w:p>
        </w:tc>
        <w:tc>
          <w:tcPr>
            <w:tcW w:w="4356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Numero </w:t>
            </w: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 xml:space="preserve"> 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9-10 )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Completa acquisizione delle conoscenze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</w:t>
            </w: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>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7- 8)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Sostanziale acquisizione delle competenze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>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 xml:space="preserve">6 ) 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Parziale acquisizione delle conoscenze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 xml:space="preserve"> 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5)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Frammentaria e superficiale acquisizione delle conoscenze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>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4 )</w:t>
            </w:r>
          </w:p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Lacune generalizzate e rilevanti carenze nell’acquisizione delle conoscenze e delle abilità.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87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356"/>
        <w:gridCol w:w="1143"/>
      </w:tblGrid>
      <w:tr w:rsidR="008107A0">
        <w:trPr>
          <w:trHeight w:val="200"/>
        </w:trPr>
        <w:tc>
          <w:tcPr>
            <w:tcW w:w="8726" w:type="dxa"/>
            <w:gridSpan w:val="3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Fasce di livello in uscita </w:t>
            </w: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Livello</w:t>
            </w:r>
          </w:p>
        </w:tc>
        <w:tc>
          <w:tcPr>
            <w:tcW w:w="4356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Numero </w:t>
            </w: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 xml:space="preserve"> 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9-10 )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Completa acquisizione delle conoscenze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</w:t>
            </w: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>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7- 8)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Sostanziale acquisizione delle competenze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>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 xml:space="preserve">6 ) 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Parziale acquisizione delle conoscenze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 xml:space="preserve"> 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5)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Frammentaria e superficiale acquisizione delle conoscenze e delle abilità.</w:t>
            </w: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8107A0">
        <w:tc>
          <w:tcPr>
            <w:tcW w:w="3227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a </w:t>
            </w:r>
            <w:r>
              <w:rPr>
                <w:b/>
                <w:color w:val="000000"/>
                <w:sz w:val="22"/>
                <w:szCs w:val="22"/>
              </w:rPr>
              <w:t>fascia</w:t>
            </w:r>
            <w:r>
              <w:rPr>
                <w:color w:val="000000"/>
                <w:sz w:val="22"/>
                <w:szCs w:val="22"/>
              </w:rPr>
              <w:t xml:space="preserve"> (valutazione </w:t>
            </w:r>
            <w:r>
              <w:rPr>
                <w:b/>
                <w:color w:val="000000"/>
                <w:sz w:val="22"/>
                <w:szCs w:val="22"/>
              </w:rPr>
              <w:t>4 )</w:t>
            </w:r>
          </w:p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Lacune generalizzate e rilevanti carenze nell’acquisizione delle conoscenze e delle abilità.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</w:tcPr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Impegno e partecipazione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Attivo e regolare</w:t>
            </w:r>
            <w:r>
              <w:rPr>
                <w:rFonts w:ascii="Arial" w:eastAsia="Arial" w:hAnsi="Arial" w:cs="Arial"/>
                <w:color w:val="000000"/>
              </w:rPr>
              <w:t xml:space="preserve"> per gli alunni: ……………………………………………………………………….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Discontinuo e settoriale </w:t>
            </w:r>
            <w:r>
              <w:rPr>
                <w:rFonts w:ascii="Arial" w:eastAsia="Arial" w:hAnsi="Arial" w:cs="Arial"/>
                <w:color w:val="000000"/>
              </w:rPr>
              <w:t>per gli alunni: …………………………………………………………………………….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Limitato e non attivo</w:t>
            </w:r>
            <w:r>
              <w:rPr>
                <w:rFonts w:ascii="Arial" w:eastAsia="Arial" w:hAnsi="Arial" w:cs="Arial"/>
                <w:color w:val="000000"/>
              </w:rPr>
              <w:t xml:space="preserve"> per gli alunni: ---------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Assente </w:t>
            </w:r>
            <w:r>
              <w:rPr>
                <w:rFonts w:ascii="Arial" w:eastAsia="Arial" w:hAnsi="Arial" w:cs="Arial"/>
                <w:color w:val="000000"/>
              </w:rPr>
              <w:t>per gli alunni:-------------------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1053" w:rsidRDefault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Impegno e partecipazione DAD:</w:t>
            </w:r>
          </w:p>
          <w:p w:rsid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1053" w:rsidRP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11053">
              <w:rPr>
                <w:rFonts w:ascii="Arial" w:eastAsia="Arial" w:hAnsi="Arial" w:cs="Arial"/>
                <w:color w:val="000000"/>
              </w:rPr>
              <w:t>Attivo e regolare per gli alunni: ……………………………………………………………………….</w:t>
            </w:r>
          </w:p>
          <w:p w:rsidR="00811053" w:rsidRP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1053" w:rsidRP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11053">
              <w:rPr>
                <w:rFonts w:ascii="Arial" w:eastAsia="Arial" w:hAnsi="Arial" w:cs="Arial"/>
                <w:color w:val="000000"/>
              </w:rPr>
              <w:t>Discontinuo e settoriale per gli alunni: …………………………………………………………………………….</w:t>
            </w:r>
          </w:p>
          <w:p w:rsidR="00811053" w:rsidRP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1053" w:rsidRP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11053">
              <w:rPr>
                <w:rFonts w:ascii="Arial" w:eastAsia="Arial" w:hAnsi="Arial" w:cs="Arial"/>
                <w:color w:val="000000"/>
              </w:rPr>
              <w:t>Limitato e non attivo per gli alunni: ---------</w:t>
            </w:r>
          </w:p>
          <w:p w:rsidR="00811053" w:rsidRP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1053" w:rsidRDefault="00811053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11053">
              <w:rPr>
                <w:rFonts w:ascii="Arial" w:eastAsia="Arial" w:hAnsi="Arial" w:cs="Arial"/>
                <w:color w:val="000000"/>
              </w:rPr>
              <w:t>Assente per gli alunni:-------------------</w:t>
            </w:r>
          </w:p>
          <w:p w:rsidR="00811053" w:rsidRDefault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Comportamento: ( indicare in %)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….%  Corretto 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….%   Poco corretto  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…%  Scorretto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Situazione particolarmente gravi: -------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1053" w:rsidRPr="00811053" w:rsidRDefault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811053">
              <w:rPr>
                <w:rFonts w:ascii="Arial" w:eastAsia="Arial" w:hAnsi="Arial" w:cs="Arial"/>
                <w:b/>
                <w:color w:val="000000"/>
              </w:rPr>
              <w:t>Osservazioni particolari relative alla DAD: …………………………………………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Progresso della Classe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la classe ha dimostrato interesse ed ha avuto un costante progresso giungendo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mediamente a  risultati soddisfacenti;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la classe ha dimostrato interesse ed ha avuto un generale progresso giungendo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mediamente a  risultati positivi;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la classe ha dimostrato scarso interesse per cui i risultati sono mediamente </w:t>
            </w:r>
            <w:r>
              <w:rPr>
                <w:rFonts w:ascii="Arial" w:eastAsia="Arial" w:hAnsi="Arial" w:cs="Arial"/>
                <w:color w:val="000000"/>
              </w:rPr>
              <w:t>poco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soddisfacenti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Sportelli didattici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utili per colmare le lacune su conoscenze ed abilità;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utili per migliorare le tecniche di studio;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poco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utili per colmare le lacune su conoscenze e abilità;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poco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utili per migliorare le tecniche di studio</w:t>
            </w: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Attività di potenziamento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state svolte ed hanno permesso un buon approfondimento della materia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hanno consentito di rinforzare della abilità in vista dell’Esame di Stato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hanno consolidato esperienze multidisciplinari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non sono state svolte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……………………………………………………………………………………..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………………………………………………………………………………………………………..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1053" w:rsidRDefault="008110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E65C48" w:rsidRPr="00E65C48" w:rsidRDefault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sugli alunni con disabilità e rispetto del PEI: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65C48" w:rsidTr="00D61E2E">
        <w:tc>
          <w:tcPr>
            <w:tcW w:w="9778" w:type="dxa"/>
          </w:tcPr>
          <w:p w:rsidR="00E65C48" w:rsidRPr="00E65C48" w:rsidRDefault="00E65C48" w:rsidP="00D6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</w:t>
            </w:r>
            <w:r>
              <w:rPr>
                <w:rFonts w:ascii="Arial" w:eastAsia="Arial" w:hAnsi="Arial" w:cs="Arial"/>
                <w:b/>
                <w:color w:val="000000"/>
              </w:rPr>
              <w:t>oni sugli alunni con disturbi specifici dell’apprendimento certificati e rispetto del PDP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E65C48" w:rsidRDefault="00E65C48" w:rsidP="00D6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65C48" w:rsidTr="00D61E2E">
        <w:tc>
          <w:tcPr>
            <w:tcW w:w="9778" w:type="dxa"/>
          </w:tcPr>
          <w:p w:rsidR="00E65C48" w:rsidRPr="00E65C48" w:rsidRDefault="00E65C48" w:rsidP="00D6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sugli alunni </w:t>
            </w:r>
            <w:r>
              <w:rPr>
                <w:rFonts w:ascii="Arial" w:eastAsia="Arial" w:hAnsi="Arial" w:cs="Arial"/>
                <w:b/>
                <w:color w:val="000000"/>
              </w:rPr>
              <w:t>con bisogni educativi speciali non certificati e rispetto del PDP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:rsidR="00E65C48" w:rsidRDefault="00E65C48" w:rsidP="00D61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65C48" w:rsidRDefault="00E65C48">
      <w:pPr>
        <w:pBdr>
          <w:top w:val="nil"/>
          <w:left w:val="nil"/>
          <w:bottom w:val="nil"/>
          <w:right w:val="nil"/>
          <w:between w:val="nil"/>
        </w:pBdr>
        <w:ind w:left="2832" w:hanging="2832"/>
        <w:rPr>
          <w:rFonts w:ascii="Arial" w:eastAsia="Arial" w:hAnsi="Arial" w:cs="Arial"/>
          <w:color w:val="000000"/>
        </w:rPr>
      </w:pPr>
    </w:p>
    <w:p w:rsidR="008107A0" w:rsidRDefault="008107A0" w:rsidP="008110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Apprendimenti disciplinari: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sono stati conseguiti dalla maggioranza (50% - 75%)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  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………………………………………………………………………………………..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Gli obiettivi finali in termini di competenze   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quasi totalità  (75% - 100%)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sono stati conseguiti dalla maggioranza (50% - 75%)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sono stati conseguiti dalla minoranza (25% - 50%)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………………………………………………………………………………………….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Metodi e strumenti utilizzati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</w:t>
            </w:r>
            <w:r>
              <w:rPr>
                <w:rFonts w:ascii="Arial" w:eastAsia="Arial" w:hAnsi="Arial" w:cs="Arial"/>
                <w:color w:val="000000"/>
              </w:rPr>
              <w:t>Spesso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        talvolta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mai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Lezione frontale solo orale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Lezione frontale con uso di strumenti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Insegnamento per problemi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Discussione in classe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Esercitazioni individuali in classe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in piccoli gruppi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Relazioni su ricerche individuali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LIM  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             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</w:t>
            </w:r>
            <w:r w:rsidR="00E65C48"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Altro………………………………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811053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Strumenti usati in DAD </w:t>
            </w: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65C48" w:rsidRDefault="00291E9E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Video</w:t>
            </w:r>
            <w:r w:rsidR="00E65C48">
              <w:rPr>
                <w:rFonts w:ascii="Arial" w:eastAsia="Arial" w:hAnsi="Arial" w:cs="Arial"/>
                <w:color w:val="000000"/>
              </w:rPr>
              <w:t>lezioni</w:t>
            </w:r>
            <w:proofErr w:type="spellEnd"/>
            <w:r w:rsidR="00E65C48">
              <w:rPr>
                <w:rFonts w:ascii="Arial" w:eastAsia="Arial" w:hAnsi="Arial" w:cs="Arial"/>
                <w:color w:val="000000"/>
              </w:rPr>
              <w:t xml:space="preserve">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="00E65C48">
              <w:rPr>
                <w:rFonts w:ascii="Arial" w:eastAsia="Arial" w:hAnsi="Arial" w:cs="Arial"/>
                <w:color w:val="000000"/>
              </w:rPr>
              <w:t xml:space="preserve">     sì             no    </w:t>
            </w: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Collabora                                  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sì             no    </w:t>
            </w: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Piattaforme didattiche</w:t>
            </w:r>
            <w:r>
              <w:t xml:space="preserve">                 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sì             no    </w:t>
            </w: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Posta elettronica</w:t>
            </w:r>
            <w:r>
              <w:t xml:space="preserve">                          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sì             no    </w:t>
            </w:r>
          </w:p>
          <w:p w:rsidR="00E65C48" w:rsidRDefault="00E65C48" w:rsidP="00E6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E65C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0"/>
                <w:tab w:val="left" w:pos="7590"/>
              </w:tabs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Tipologia di verifica </w:t>
            </w:r>
            <w:r w:rsidR="002C0157">
              <w:rPr>
                <w:rFonts w:ascii="Arial" w:eastAsia="Arial" w:hAnsi="Arial" w:cs="Arial"/>
                <w:b/>
                <w:color w:val="000000"/>
              </w:rPr>
              <w:tab/>
            </w:r>
            <w:r w:rsidR="002C0157">
              <w:rPr>
                <w:rFonts w:ascii="Arial" w:eastAsia="Arial" w:hAnsi="Arial" w:cs="Arial"/>
                <w:color w:val="000000"/>
              </w:rPr>
              <w:t>Spesso         talvolta              mai</w:t>
            </w:r>
            <w:r w:rsidR="002C015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8107A0" w:rsidRPr="00E65C48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Interrogazioni orali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Relazioni individuali di laboratorio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</w:t>
            </w:r>
            <w:r w:rsidR="00E65C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Prove strutturate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</w:t>
            </w:r>
            <w:r w:rsidR="00E65C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 xml:space="preserve">Prove </w:t>
            </w:r>
            <w:proofErr w:type="spellStart"/>
            <w:r w:rsidRPr="00E65C48">
              <w:rPr>
                <w:rFonts w:ascii="Arial" w:eastAsia="Arial" w:hAnsi="Arial" w:cs="Arial"/>
                <w:color w:val="000000"/>
              </w:rPr>
              <w:t>semistrutturate</w:t>
            </w:r>
            <w:proofErr w:type="spellEnd"/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                        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</w:t>
            </w:r>
            <w:r w:rsidR="00E65C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Analisi di testo/ traduzione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</w:t>
            </w:r>
            <w:r w:rsidR="00E65C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Trattazione sintetica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="00E65C48" w:rsidRPr="00E65C48">
              <w:rPr>
                <w:rFonts w:ascii="Arial" w:eastAsia="Arial" w:hAnsi="Arial" w:cs="Arial"/>
                <w:color w:val="000000"/>
              </w:rPr>
              <w:t xml:space="preserve">              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Saggio breve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 xml:space="preserve">Produzione di testi in lingua                                                       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Soluzione di problemi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               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</w:t>
            </w:r>
            <w:r w:rsidR="00E65C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 xml:space="preserve">Prove di laboratorio                                                                     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           </w:t>
            </w:r>
            <w:r w:rsidR="00E65C4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65C48">
              <w:rPr>
                <w:rFonts w:ascii="Arial" w:eastAsia="Arial" w:hAnsi="Arial" w:cs="Arial"/>
                <w:color w:val="000000"/>
              </w:rPr>
              <w:t xml:space="preserve">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Pr="00E65C48" w:rsidRDefault="002C0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65C48">
              <w:rPr>
                <w:rFonts w:ascii="Arial" w:eastAsia="Arial" w:hAnsi="Arial" w:cs="Arial"/>
                <w:color w:val="000000"/>
              </w:rPr>
              <w:t>Prove grafiche</w:t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Arial" w:eastAsia="Arial" w:hAnsi="Arial" w:cs="Arial"/>
                <w:color w:val="000000"/>
              </w:rPr>
              <w:tab/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  <w:r w:rsidRPr="00E65C48">
              <w:rPr>
                <w:rFonts w:ascii="Arial" w:eastAsia="Arial" w:hAnsi="Arial" w:cs="Arial"/>
                <w:color w:val="000000"/>
              </w:rPr>
              <w:tab/>
              <w:t xml:space="preserve">                  </w:t>
            </w:r>
            <w:r w:rsidRPr="00E65C48"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Osservazioni sulle verifiche in DAD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…………………………………………………………………………………………………………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8107A0">
        <w:tc>
          <w:tcPr>
            <w:tcW w:w="9816" w:type="dxa"/>
          </w:tcPr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Trasparenza della didattica</w:t>
            </w: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   </w:t>
            </w:r>
            <w:r>
              <w:rPr>
                <w:rFonts w:ascii="Arial" w:eastAsia="Arial" w:hAnsi="Arial" w:cs="Arial"/>
                <w:color w:val="000000"/>
              </w:rPr>
              <w:t>Sempre             Talvolta                Mai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8107A0" w:rsidRDefault="002C01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agli alunni sono stati illustrati  i percorsi disciplinari? 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11053">
              <w:rPr>
                <w:rFonts w:ascii="Arial" w:eastAsia="Arial" w:hAnsi="Arial" w:cs="Arial"/>
                <w:color w:val="000000"/>
              </w:rPr>
              <w:t xml:space="preserve">  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agli alunni sono stati spiegati gli obiettivi finali?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agli alunni sono stati illustrati i criteri di valutazione?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sono state puntualmente comunicate le valutazioni?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11053">
              <w:rPr>
                <w:rFonts w:ascii="Arial" w:eastAsia="Arial" w:hAnsi="Arial" w:cs="Arial"/>
                <w:color w:val="000000"/>
              </w:rPr>
              <w:t xml:space="preserve">  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Pr="00291E9E" w:rsidRDefault="002C0157" w:rsidP="00291E9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e collaborazione delle famiglie (colloqui )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           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Symbol" w:eastAsia="Symbol" w:hAnsi="Symbol" w:cs="Symbol"/>
                <w:color w:val="000000"/>
              </w:rPr>
              <w:t></w:t>
            </w:r>
          </w:p>
          <w:p w:rsidR="008107A0" w:rsidRDefault="008107A0" w:rsidP="00811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8107A0">
        <w:tc>
          <w:tcPr>
            <w:tcW w:w="9778" w:type="dxa"/>
          </w:tcPr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Clima di classe / relazione con gli studenti</w:t>
            </w:r>
          </w:p>
          <w:p w:rsidR="008107A0" w:rsidRDefault="002C01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le relazioni sono state caratterizzate da fiducia e rispetto reciproci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le relazioni hanno segnalato episodi  non gravi di tensione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le relazioni sono state generalmente problematiche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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 xml:space="preserve">le relazioni sono state generalmente  tese e difficili  </w:t>
            </w:r>
          </w:p>
          <w:p w:rsidR="008107A0" w:rsidRDefault="0081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107A0" w:rsidRDefault="002C0157" w:rsidP="00291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Osservazioni </w:t>
            </w:r>
            <w:r w:rsidR="00291E9E">
              <w:rPr>
                <w:rFonts w:ascii="Arial" w:eastAsia="Arial" w:hAnsi="Arial" w:cs="Arial"/>
                <w:b/>
                <w:color w:val="000000"/>
              </w:rPr>
              <w:t>sul periodo di DAD</w:t>
            </w:r>
            <w:r>
              <w:rPr>
                <w:rFonts w:ascii="Arial" w:eastAsia="Arial" w:hAnsi="Arial" w:cs="Arial"/>
                <w:color w:val="000000"/>
              </w:rPr>
              <w:t>……………………………………………………..</w:t>
            </w:r>
          </w:p>
        </w:tc>
      </w:tr>
    </w:tbl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107A0" w:rsidRDefault="00810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107A0" w:rsidRDefault="00291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2C0157">
        <w:rPr>
          <w:color w:val="000000"/>
          <w:sz w:val="24"/>
          <w:szCs w:val="24"/>
        </w:rPr>
        <w:t xml:space="preserve">                </w:t>
      </w:r>
    </w:p>
    <w:p w:rsidR="008107A0" w:rsidRDefault="002C0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Pomezia,………..                                                                                    Il Docente</w:t>
      </w:r>
    </w:p>
    <w:sectPr w:rsidR="008107A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841"/>
    <w:multiLevelType w:val="hybridMultilevel"/>
    <w:tmpl w:val="22CE8A08"/>
    <w:lvl w:ilvl="0" w:tplc="CE0085B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2B7C"/>
    <w:multiLevelType w:val="multilevel"/>
    <w:tmpl w:val="E45AFBF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FB03C85"/>
    <w:multiLevelType w:val="hybridMultilevel"/>
    <w:tmpl w:val="F68CE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10E8"/>
    <w:multiLevelType w:val="multilevel"/>
    <w:tmpl w:val="AA261AB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2A3323B"/>
    <w:multiLevelType w:val="multilevel"/>
    <w:tmpl w:val="8F3EAD1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8107A0"/>
    <w:rsid w:val="00291E9E"/>
    <w:rsid w:val="002C0157"/>
    <w:rsid w:val="008107A0"/>
    <w:rsid w:val="00811053"/>
    <w:rsid w:val="00E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5C4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0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5C4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0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0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zY3SUGGL5ASbUM:http://www.scordiaverga.it/images/LogoRepubblic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rdiaverga.it/images/LogoRepubblic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c8d4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c8d4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2020-06-03T12:02:00Z</dcterms:created>
  <dcterms:modified xsi:type="dcterms:W3CDTF">2020-06-03T12:02:00Z</dcterms:modified>
</cp:coreProperties>
</file>